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D0A" w:rsidRDefault="00EF4D0A">
      <w:pPr>
        <w:jc w:val="center"/>
      </w:pP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89.25pt;margin-top:1.35pt;width:53.25pt;height:21.75pt;z-index:7" filled="f" fillcolor="#9cbee0" stroked="f" strokecolor="#739cc3" strokeweight="1.25pt">
            <v:fill color2="#bbd5f0" type="gradient">
              <o:fill v:ext="view" type="gradientUnscaled"/>
            </v:fill>
            <v:stroke miterlimit="2"/>
            <v:textbox style="mso-next-textbox:#_x0000_s1032">
              <w:txbxContent>
                <w:p w:rsidR="00EF4D0A" w:rsidRDefault="00EF4D0A" w:rsidP="00EF4D0A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szCs w:val="21"/>
                    </w:rPr>
                    <w:t>J</w:t>
                  </w:r>
                  <w:r>
                    <w:rPr>
                      <w:szCs w:val="21"/>
                    </w:rPr>
                    <w:t>3</w:t>
                  </w:r>
                  <w:r>
                    <w:rPr>
                      <w:rFonts w:hint="eastAsia"/>
                      <w:szCs w:val="21"/>
                    </w:rPr>
                    <w:t>串口</w:t>
                  </w:r>
                </w:p>
              </w:txbxContent>
            </v:textbox>
          </v:shape>
        </w:pict>
      </w:r>
      <w:r>
        <w:rPr>
          <w:rFonts w:hint="eastAsia"/>
          <w:noProof/>
        </w:rPr>
        <w:pict>
          <v:shape id="_x0000_s1031" type="#_x0000_t202" style="position:absolute;left:0;text-align:left;margin-left:245.25pt;margin-top:-.15pt;width:75.75pt;height:21.75pt;z-index:6" filled="f" fillcolor="#9cbee0" stroked="f" strokecolor="#739cc3" strokeweight="1.25pt">
            <v:fill color2="#bbd5f0" type="gradient">
              <o:fill v:ext="view" type="gradientUnscaled"/>
            </v:fill>
            <v:stroke miterlimit="2"/>
            <v:textbox style="mso-next-textbox:#_x0000_s1031">
              <w:txbxContent>
                <w:p w:rsidR="00EF4D0A" w:rsidRDefault="00EF4D0A" w:rsidP="00EF4D0A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szCs w:val="21"/>
                    </w:rPr>
                    <w:t>J</w:t>
                  </w:r>
                  <w:r>
                    <w:rPr>
                      <w:szCs w:val="21"/>
                    </w:rPr>
                    <w:t>9USB</w:t>
                  </w:r>
                  <w:r>
                    <w:rPr>
                      <w:rFonts w:hint="eastAsia"/>
                      <w:szCs w:val="21"/>
                    </w:rPr>
                    <w:t>接口</w:t>
                  </w:r>
                </w:p>
              </w:txbxContent>
            </v:textbox>
          </v:shape>
        </w:pict>
      </w:r>
    </w:p>
    <w:p w:rsidR="00526916" w:rsidRDefault="000048CD">
      <w:pPr>
        <w:jc w:val="center"/>
      </w:pPr>
      <w:bookmarkStart w:id="0" w:name="_GoBack"/>
      <w:bookmarkEnd w:id="0"/>
      <w:r>
        <w:rPr>
          <w:rFonts w:hint="eastAsia"/>
          <w:noProof/>
        </w:rPr>
        <w:pict>
          <v:shape id="_x0000_s1026" type="#_x0000_t202" style="position:absolute;left:0;text-align:left;margin-left:16.5pt;margin-top:30pt;width:51pt;height:78pt;z-index:1" filled="f" fillcolor="#9cbee0" stroked="f" strokecolor="#739cc3" strokeweight="1.25pt">
            <v:fill color2="#bbd5f0" type="gradient">
              <o:fill v:ext="view" type="gradientUnscaled"/>
            </v:fill>
            <v:stroke miterlimit="2"/>
            <v:textbox style="layout-flow:vertical-ideographic;mso-next-textbox:#_x0000_s1026">
              <w:txbxContent>
                <w:p w:rsidR="00526916" w:rsidRDefault="00526916" w:rsidP="00526916">
                  <w:pPr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/>
                      <w:szCs w:val="21"/>
                    </w:rPr>
                    <w:t>J4</w:t>
                  </w:r>
                  <w:r>
                    <w:rPr>
                      <w:rFonts w:hint="eastAsia"/>
                      <w:szCs w:val="21"/>
                    </w:rPr>
                    <w:t>红外灯</w:t>
                  </w:r>
                  <w:r>
                    <w:rPr>
                      <w:szCs w:val="21"/>
                    </w:rPr>
                    <w:t>接口</w:t>
                  </w:r>
                </w:p>
              </w:txbxContent>
            </v:textbox>
          </v:shape>
        </w:pict>
      </w:r>
      <w:r w:rsidR="001769E1">
        <w:rPr>
          <w:rFonts w:hint="eastAsia"/>
          <w:noProof/>
        </w:rPr>
        <w:pict>
          <v:shape id="_x0000_s1030" type="#_x0000_t202" style="position:absolute;left:0;text-align:left;margin-left:346.5pt;margin-top:32.25pt;width:40.5pt;height:2in;z-index:5" filled="f" fillcolor="#9cbee0" stroked="f" strokecolor="#739cc3" strokeweight="1.25pt">
            <v:fill color2="#bbd5f0" type="gradient">
              <o:fill v:ext="view" type="gradientUnscaled"/>
            </v:fill>
            <v:stroke miterlimit="2"/>
            <v:textbox style="layout-flow:vertical-ideographic;mso-next-textbox:#_x0000_s1030">
              <w:txbxContent>
                <w:p w:rsidR="00EF4D0A" w:rsidRDefault="00EF4D0A" w:rsidP="00B3490C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zCs w:val="21"/>
                    </w:rPr>
                    <w:t>J</w:t>
                  </w:r>
                  <w:r>
                    <w:rPr>
                      <w:szCs w:val="21"/>
                    </w:rPr>
                    <w:t>8</w:t>
                  </w:r>
                  <w:r>
                    <w:rPr>
                      <w:rFonts w:hint="eastAsia"/>
                      <w:szCs w:val="21"/>
                    </w:rPr>
                    <w:t>音频</w:t>
                  </w:r>
                  <w:r>
                    <w:rPr>
                      <w:szCs w:val="21"/>
                    </w:rPr>
                    <w:t>输入输出报警输入</w:t>
                  </w:r>
                </w:p>
              </w:txbxContent>
            </v:textbox>
          </v:shape>
        </w:pict>
      </w:r>
      <w:r w:rsidR="001769E1">
        <w:rPr>
          <w:rFonts w:hint="eastAsia"/>
          <w:noProof/>
        </w:rPr>
        <w:pict>
          <v:shape id="_x0000_s1028" type="#_x0000_t202" style="position:absolute;left:0;text-align:left;margin-left:20.25pt;margin-top:182.25pt;width:48pt;height:85.5pt;z-index:3" filled="f" fillcolor="#9cbee0" stroked="f" strokecolor="#739cc3" strokeweight="1.25pt">
            <v:fill color2="#bbd5f0" type="gradient">
              <o:fill v:ext="view" type="gradientUnscaled"/>
            </v:fill>
            <v:stroke miterlimit="2"/>
            <v:textbox style="layout-flow:vertical-ideographic;mso-next-textbox:#_x0000_s1028">
              <w:txbxContent>
                <w:p w:rsidR="00526916" w:rsidRDefault="00526916" w:rsidP="00E93999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zCs w:val="21"/>
                    </w:rPr>
                    <w:t>J6</w:t>
                  </w:r>
                  <w:r>
                    <w:rPr>
                      <w:szCs w:val="21"/>
                    </w:rPr>
                    <w:t>ICR</w:t>
                  </w:r>
                  <w:r>
                    <w:rPr>
                      <w:rFonts w:hint="eastAsia"/>
                      <w:szCs w:val="21"/>
                    </w:rPr>
                    <w:t>控制</w:t>
                  </w:r>
                  <w:r>
                    <w:rPr>
                      <w:szCs w:val="21"/>
                    </w:rPr>
                    <w:t>接口</w:t>
                  </w:r>
                </w:p>
              </w:txbxContent>
            </v:textbox>
          </v:shape>
        </w:pict>
      </w:r>
      <w:r w:rsidR="001769E1">
        <w:rPr>
          <w:rFonts w:hint="eastAsia"/>
          <w:noProof/>
        </w:rPr>
        <w:pict>
          <v:shape id="_x0000_s1027" type="#_x0000_t202" style="position:absolute;left:0;text-align:left;margin-left:23.25pt;margin-top:105.75pt;width:46.5pt;height:78pt;z-index:2" filled="f" fillcolor="#9cbee0" stroked="f" strokecolor="#739cc3" strokeweight="1.25pt">
            <v:fill color2="#bbd5f0" type="gradient">
              <o:fill v:ext="view" type="gradientUnscaled"/>
            </v:fill>
            <v:stroke miterlimit="2"/>
            <v:textbox style="layout-flow:vertical-ideographic;mso-next-textbox:#_x0000_s1027">
              <w:txbxContent>
                <w:p w:rsidR="00526916" w:rsidRDefault="00526916" w:rsidP="00526916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zCs w:val="21"/>
                    </w:rPr>
                    <w:t>J5</w:t>
                  </w:r>
                  <w:r>
                    <w:rPr>
                      <w:rFonts w:hint="eastAsia"/>
                      <w:szCs w:val="21"/>
                    </w:rPr>
                    <w:t>电源接口</w:t>
                  </w:r>
                </w:p>
              </w:txbxContent>
            </v:textbox>
          </v:shape>
        </w:pict>
      </w:r>
      <w:r w:rsidR="00526916">
        <w:rPr>
          <w:rFonts w:hint="eastAsia"/>
          <w:noProof/>
        </w:rPr>
        <w:pict>
          <v:shape id="_x0000_s1029" type="#_x0000_t202" style="position:absolute;left:0;text-align:left;margin-left:150pt;margin-top:278.25pt;width:75.75pt;height:21.75pt;z-index:4" filled="f" fillcolor="#9cbee0" stroked="f" strokecolor="#739cc3" strokeweight="1.25pt">
            <v:fill color2="#bbd5f0" type="gradient">
              <o:fill v:ext="view" type="gradientUnscaled"/>
            </v:fill>
            <v:stroke miterlimit="2"/>
            <v:textbox style="mso-next-textbox:#_x0000_s1029">
              <w:txbxContent>
                <w:p w:rsidR="00526916" w:rsidRDefault="00526916">
                  <w:r>
                    <w:rPr>
                      <w:rFonts w:hint="eastAsia"/>
                      <w:szCs w:val="21"/>
                    </w:rPr>
                    <w:t>J2</w:t>
                  </w:r>
                  <w:r>
                    <w:rPr>
                      <w:rFonts w:hint="eastAsia"/>
                      <w:szCs w:val="21"/>
                    </w:rPr>
                    <w:t>网络接口</w:t>
                  </w:r>
                </w:p>
              </w:txbxContent>
            </v:textbox>
          </v:shape>
        </w:pict>
      </w:r>
      <w:r w:rsidR="00526916">
        <w:rPr>
          <w:rFonts w:hint="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273pt;height:269.25pt">
            <v:imagedata r:id="rId7" o:title="50HV10PV-S1_副本"/>
          </v:shape>
        </w:pict>
      </w:r>
    </w:p>
    <w:p w:rsidR="00526916" w:rsidRDefault="00526916">
      <w:pPr>
        <w:jc w:val="center"/>
      </w:pPr>
    </w:p>
    <w:p w:rsidR="00526916" w:rsidRDefault="00526916">
      <w:pPr>
        <w:jc w:val="center"/>
      </w:pPr>
    </w:p>
    <w:p w:rsidR="00E60DE1" w:rsidRDefault="00E60DE1">
      <w:pPr>
        <w:jc w:val="center"/>
      </w:pPr>
      <w:r w:rsidRPr="00E60DE1">
        <w:rPr>
          <w:rFonts w:hint="eastAsia"/>
        </w:rPr>
        <w:t>BLK18EV-0732-0035-38X38-V1_01</w:t>
      </w:r>
      <w:r w:rsidRPr="00E60DE1">
        <w:rPr>
          <w:rFonts w:hint="eastAsia"/>
        </w:rPr>
        <w:t>接口说明</w:t>
      </w:r>
    </w:p>
    <w:p w:rsidR="008710FD" w:rsidRDefault="00610CC8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表</w:t>
      </w:r>
      <w:r>
        <w:rPr>
          <w:rFonts w:hint="eastAsia"/>
          <w:sz w:val="18"/>
          <w:szCs w:val="18"/>
        </w:rPr>
        <w:t>-</w:t>
      </w:r>
      <w:r>
        <w:rPr>
          <w:rFonts w:hint="eastAsia"/>
          <w:sz w:val="18"/>
          <w:szCs w:val="18"/>
        </w:rPr>
        <w:t>核心板接口详细定义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8710FD" w:rsidTr="00AD3750">
        <w:tc>
          <w:tcPr>
            <w:tcW w:w="1704" w:type="dxa"/>
            <w:vAlign w:val="center"/>
          </w:tcPr>
          <w:p w:rsidR="008710FD" w:rsidRDefault="00610CC8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标注</w:t>
            </w:r>
          </w:p>
        </w:tc>
        <w:tc>
          <w:tcPr>
            <w:tcW w:w="1704" w:type="dxa"/>
            <w:vAlign w:val="center"/>
          </w:tcPr>
          <w:p w:rsidR="008710FD" w:rsidRDefault="00610CC8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丝印编号</w:t>
            </w:r>
          </w:p>
        </w:tc>
        <w:tc>
          <w:tcPr>
            <w:tcW w:w="1704" w:type="dxa"/>
            <w:vAlign w:val="center"/>
          </w:tcPr>
          <w:p w:rsidR="008710FD" w:rsidRDefault="00610CC8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针脚编号</w:t>
            </w:r>
          </w:p>
        </w:tc>
        <w:tc>
          <w:tcPr>
            <w:tcW w:w="1705" w:type="dxa"/>
            <w:vAlign w:val="center"/>
          </w:tcPr>
          <w:p w:rsidR="008710FD" w:rsidRDefault="00610CC8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针脚定义</w:t>
            </w:r>
          </w:p>
        </w:tc>
        <w:tc>
          <w:tcPr>
            <w:tcW w:w="1705" w:type="dxa"/>
            <w:vAlign w:val="center"/>
          </w:tcPr>
          <w:p w:rsidR="008710FD" w:rsidRDefault="00610CC8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功能</w:t>
            </w:r>
          </w:p>
        </w:tc>
      </w:tr>
      <w:tr w:rsidR="00AD3750" w:rsidTr="00AD3750">
        <w:tc>
          <w:tcPr>
            <w:tcW w:w="1704" w:type="dxa"/>
            <w:vMerge w:val="restart"/>
            <w:vAlign w:val="center"/>
          </w:tcPr>
          <w:p w:rsidR="00AD3750" w:rsidRDefault="00AD3750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P1</w:t>
            </w:r>
          </w:p>
        </w:tc>
        <w:tc>
          <w:tcPr>
            <w:tcW w:w="1704" w:type="dxa"/>
            <w:vMerge w:val="restart"/>
            <w:vAlign w:val="center"/>
          </w:tcPr>
          <w:p w:rsidR="00AD3750" w:rsidRDefault="00E220A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J5</w:t>
            </w:r>
          </w:p>
        </w:tc>
        <w:tc>
          <w:tcPr>
            <w:tcW w:w="1704" w:type="dxa"/>
            <w:vAlign w:val="center"/>
          </w:tcPr>
          <w:p w:rsidR="00AD3750" w:rsidRDefault="00AD3750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705" w:type="dxa"/>
            <w:vAlign w:val="center"/>
          </w:tcPr>
          <w:p w:rsidR="00AD3750" w:rsidRDefault="00E220A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NC</w:t>
            </w:r>
          </w:p>
        </w:tc>
        <w:tc>
          <w:tcPr>
            <w:tcW w:w="1705" w:type="dxa"/>
            <w:vAlign w:val="center"/>
          </w:tcPr>
          <w:p w:rsidR="00AD3750" w:rsidRDefault="00E220A0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悬空</w:t>
            </w:r>
          </w:p>
        </w:tc>
      </w:tr>
      <w:tr w:rsidR="00AD3750" w:rsidTr="00AD3750">
        <w:tc>
          <w:tcPr>
            <w:tcW w:w="1704" w:type="dxa"/>
            <w:vMerge/>
            <w:vAlign w:val="center"/>
          </w:tcPr>
          <w:p w:rsidR="00AD3750" w:rsidRDefault="00AD375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AD3750" w:rsidRDefault="00AD375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AD3750" w:rsidRDefault="00AD3750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705" w:type="dxa"/>
            <w:vAlign w:val="center"/>
          </w:tcPr>
          <w:p w:rsidR="00AD3750" w:rsidRDefault="00E220A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NC</w:t>
            </w:r>
          </w:p>
        </w:tc>
        <w:tc>
          <w:tcPr>
            <w:tcW w:w="1705" w:type="dxa"/>
            <w:vAlign w:val="center"/>
          </w:tcPr>
          <w:p w:rsidR="00AD3750" w:rsidRDefault="00E220A0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悬空</w:t>
            </w:r>
          </w:p>
        </w:tc>
      </w:tr>
      <w:tr w:rsidR="00AD3750" w:rsidTr="00AD3750">
        <w:tc>
          <w:tcPr>
            <w:tcW w:w="1704" w:type="dxa"/>
            <w:vMerge/>
            <w:vAlign w:val="center"/>
          </w:tcPr>
          <w:p w:rsidR="00AD3750" w:rsidRDefault="00AD375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AD3750" w:rsidRDefault="00AD375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AD3750" w:rsidRDefault="00AD3750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705" w:type="dxa"/>
            <w:vAlign w:val="center"/>
          </w:tcPr>
          <w:p w:rsidR="00AD3750" w:rsidRDefault="00E220A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  <w:tc>
          <w:tcPr>
            <w:tcW w:w="1705" w:type="dxa"/>
            <w:vAlign w:val="center"/>
          </w:tcPr>
          <w:p w:rsidR="00AD3750" w:rsidRDefault="00E220A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</w:tr>
      <w:tr w:rsidR="00AD3750" w:rsidTr="00AD3750">
        <w:tc>
          <w:tcPr>
            <w:tcW w:w="1704" w:type="dxa"/>
            <w:vMerge/>
            <w:vAlign w:val="center"/>
          </w:tcPr>
          <w:p w:rsidR="00AD3750" w:rsidRDefault="00AD375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AD3750" w:rsidRDefault="00AD375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AD3750" w:rsidRDefault="00AD3750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705" w:type="dxa"/>
            <w:vAlign w:val="center"/>
          </w:tcPr>
          <w:p w:rsidR="00AD3750" w:rsidRDefault="00E220A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+12</w:t>
            </w:r>
            <w:r w:rsidR="00AD3750">
              <w:rPr>
                <w:rFonts w:hint="eastAsia"/>
                <w:szCs w:val="21"/>
              </w:rPr>
              <w:t>V</w:t>
            </w:r>
          </w:p>
        </w:tc>
        <w:tc>
          <w:tcPr>
            <w:tcW w:w="1705" w:type="dxa"/>
            <w:vAlign w:val="center"/>
          </w:tcPr>
          <w:p w:rsidR="00AD3750" w:rsidRDefault="00E220A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  <w:r w:rsidR="00AD3750">
              <w:rPr>
                <w:rFonts w:hint="eastAsia"/>
                <w:szCs w:val="21"/>
              </w:rPr>
              <w:t>V</w:t>
            </w:r>
            <w:r w:rsidR="00AD3750">
              <w:rPr>
                <w:rFonts w:hint="eastAsia"/>
                <w:szCs w:val="21"/>
              </w:rPr>
              <w:t>输入</w:t>
            </w:r>
          </w:p>
        </w:tc>
      </w:tr>
      <w:tr w:rsidR="00E220A0" w:rsidTr="00AD3750">
        <w:tc>
          <w:tcPr>
            <w:tcW w:w="1704" w:type="dxa"/>
            <w:vMerge w:val="restart"/>
            <w:vAlign w:val="center"/>
          </w:tcPr>
          <w:p w:rsidR="00E220A0" w:rsidRDefault="00BF367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P2</w:t>
            </w:r>
          </w:p>
        </w:tc>
        <w:tc>
          <w:tcPr>
            <w:tcW w:w="1704" w:type="dxa"/>
            <w:vMerge w:val="restart"/>
            <w:vAlign w:val="center"/>
          </w:tcPr>
          <w:p w:rsidR="00E220A0" w:rsidRDefault="00E220A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J2</w:t>
            </w:r>
          </w:p>
        </w:tc>
        <w:tc>
          <w:tcPr>
            <w:tcW w:w="1704" w:type="dxa"/>
            <w:vAlign w:val="center"/>
          </w:tcPr>
          <w:p w:rsidR="00E220A0" w:rsidRDefault="00E220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705" w:type="dxa"/>
            <w:vAlign w:val="center"/>
          </w:tcPr>
          <w:p w:rsidR="00E220A0" w:rsidRDefault="00E220A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ETHTR-</w:t>
            </w:r>
          </w:p>
        </w:tc>
        <w:tc>
          <w:tcPr>
            <w:tcW w:w="1705" w:type="dxa"/>
            <w:vAlign w:val="center"/>
          </w:tcPr>
          <w:p w:rsidR="00E220A0" w:rsidRDefault="00E220A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以太网</w:t>
            </w:r>
            <w:r w:rsidR="00BF3672">
              <w:rPr>
                <w:rFonts w:hint="eastAsia"/>
                <w:szCs w:val="21"/>
              </w:rPr>
              <w:t>信号</w:t>
            </w:r>
          </w:p>
        </w:tc>
      </w:tr>
      <w:tr w:rsidR="00E220A0" w:rsidTr="00AD3750">
        <w:tc>
          <w:tcPr>
            <w:tcW w:w="1704" w:type="dxa"/>
            <w:vMerge/>
            <w:vAlign w:val="center"/>
          </w:tcPr>
          <w:p w:rsidR="00E220A0" w:rsidRDefault="00E220A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E220A0" w:rsidRDefault="00E220A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E220A0" w:rsidRDefault="00E220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705" w:type="dxa"/>
            <w:vAlign w:val="center"/>
          </w:tcPr>
          <w:p w:rsidR="00E220A0" w:rsidRDefault="00E220A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ETHTR+</w:t>
            </w:r>
          </w:p>
        </w:tc>
        <w:tc>
          <w:tcPr>
            <w:tcW w:w="1705" w:type="dxa"/>
            <w:vAlign w:val="center"/>
          </w:tcPr>
          <w:p w:rsidR="00E220A0" w:rsidRDefault="00BF367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以太网信号</w:t>
            </w:r>
          </w:p>
        </w:tc>
      </w:tr>
      <w:tr w:rsidR="00E220A0" w:rsidTr="00AD3750">
        <w:tc>
          <w:tcPr>
            <w:tcW w:w="1704" w:type="dxa"/>
            <w:vMerge/>
            <w:vAlign w:val="center"/>
          </w:tcPr>
          <w:p w:rsidR="00E220A0" w:rsidRDefault="00E220A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E220A0" w:rsidRDefault="00E220A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E220A0" w:rsidRDefault="00E220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705" w:type="dxa"/>
            <w:vAlign w:val="center"/>
          </w:tcPr>
          <w:p w:rsidR="00E220A0" w:rsidRDefault="00E220A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LED/PHY_AD3</w:t>
            </w:r>
          </w:p>
        </w:tc>
        <w:tc>
          <w:tcPr>
            <w:tcW w:w="1705" w:type="dxa"/>
            <w:vAlign w:val="center"/>
          </w:tcPr>
          <w:p w:rsidR="00E220A0" w:rsidRDefault="00BF367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指示灯</w:t>
            </w:r>
          </w:p>
        </w:tc>
      </w:tr>
      <w:tr w:rsidR="00E220A0" w:rsidTr="00AD3750">
        <w:tc>
          <w:tcPr>
            <w:tcW w:w="1704" w:type="dxa"/>
            <w:vMerge/>
            <w:vAlign w:val="center"/>
          </w:tcPr>
          <w:p w:rsidR="00E220A0" w:rsidRDefault="00E220A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E220A0" w:rsidRDefault="00E220A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E220A0" w:rsidRDefault="00E220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705" w:type="dxa"/>
            <w:vAlign w:val="center"/>
          </w:tcPr>
          <w:p w:rsidR="00E220A0" w:rsidRDefault="00E220A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ETHTX-</w:t>
            </w:r>
          </w:p>
        </w:tc>
        <w:tc>
          <w:tcPr>
            <w:tcW w:w="1705" w:type="dxa"/>
            <w:vAlign w:val="center"/>
          </w:tcPr>
          <w:p w:rsidR="00E220A0" w:rsidRDefault="00BF367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以太网信号</w:t>
            </w:r>
          </w:p>
        </w:tc>
      </w:tr>
      <w:tr w:rsidR="00E220A0" w:rsidTr="00AD3750">
        <w:tc>
          <w:tcPr>
            <w:tcW w:w="1704" w:type="dxa"/>
            <w:vMerge/>
            <w:vAlign w:val="center"/>
          </w:tcPr>
          <w:p w:rsidR="00E220A0" w:rsidRDefault="00E220A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E220A0" w:rsidRDefault="00E220A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E220A0" w:rsidRDefault="00E220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705" w:type="dxa"/>
            <w:vAlign w:val="center"/>
          </w:tcPr>
          <w:p w:rsidR="00E220A0" w:rsidRDefault="00E220A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ETHTX+</w:t>
            </w:r>
          </w:p>
        </w:tc>
        <w:tc>
          <w:tcPr>
            <w:tcW w:w="1705" w:type="dxa"/>
            <w:vAlign w:val="center"/>
          </w:tcPr>
          <w:p w:rsidR="00E220A0" w:rsidRDefault="00BF367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以太网信号</w:t>
            </w:r>
          </w:p>
        </w:tc>
      </w:tr>
      <w:tr w:rsidR="00E220A0" w:rsidTr="00AD3750">
        <w:tc>
          <w:tcPr>
            <w:tcW w:w="1704" w:type="dxa"/>
            <w:vMerge/>
            <w:vAlign w:val="center"/>
          </w:tcPr>
          <w:p w:rsidR="00E220A0" w:rsidRDefault="00E220A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E220A0" w:rsidRDefault="00E220A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E220A0" w:rsidRDefault="00E220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705" w:type="dxa"/>
            <w:vAlign w:val="center"/>
          </w:tcPr>
          <w:p w:rsidR="00E220A0" w:rsidRDefault="00E220A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LED/PHY_AD0</w:t>
            </w:r>
          </w:p>
        </w:tc>
        <w:tc>
          <w:tcPr>
            <w:tcW w:w="1705" w:type="dxa"/>
            <w:vAlign w:val="center"/>
          </w:tcPr>
          <w:p w:rsidR="00E220A0" w:rsidRDefault="00BF367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指示灯</w:t>
            </w:r>
          </w:p>
        </w:tc>
      </w:tr>
      <w:tr w:rsidR="00BF3672" w:rsidTr="00AD3750">
        <w:tc>
          <w:tcPr>
            <w:tcW w:w="1704" w:type="dxa"/>
            <w:vMerge w:val="restart"/>
            <w:vAlign w:val="center"/>
          </w:tcPr>
          <w:p w:rsidR="00BF3672" w:rsidRDefault="00BF367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P3</w:t>
            </w:r>
          </w:p>
        </w:tc>
        <w:tc>
          <w:tcPr>
            <w:tcW w:w="1704" w:type="dxa"/>
            <w:vMerge w:val="restart"/>
            <w:vAlign w:val="center"/>
          </w:tcPr>
          <w:p w:rsidR="00BF3672" w:rsidRDefault="00BF3672" w:rsidP="00BF367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J3</w:t>
            </w:r>
          </w:p>
        </w:tc>
        <w:tc>
          <w:tcPr>
            <w:tcW w:w="1704" w:type="dxa"/>
            <w:vAlign w:val="center"/>
          </w:tcPr>
          <w:p w:rsidR="00BF3672" w:rsidRDefault="00BF36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705" w:type="dxa"/>
            <w:vAlign w:val="center"/>
          </w:tcPr>
          <w:p w:rsidR="00BF3672" w:rsidRDefault="00E60DE1">
            <w:pPr>
              <w:widowControl/>
              <w:jc w:val="center"/>
              <w:rPr>
                <w:szCs w:val="21"/>
              </w:rPr>
            </w:pPr>
            <w:r w:rsidRPr="00E60DE1">
              <w:rPr>
                <w:szCs w:val="21"/>
              </w:rPr>
              <w:t>UART0_RXD</w:t>
            </w:r>
          </w:p>
        </w:tc>
        <w:tc>
          <w:tcPr>
            <w:tcW w:w="1705" w:type="dxa"/>
            <w:vAlign w:val="center"/>
          </w:tcPr>
          <w:p w:rsidR="00BF3672" w:rsidRDefault="00BF3672">
            <w:pPr>
              <w:widowControl/>
              <w:jc w:val="center"/>
              <w:rPr>
                <w:szCs w:val="21"/>
              </w:rPr>
            </w:pPr>
          </w:p>
        </w:tc>
      </w:tr>
      <w:tr w:rsidR="00BF3672" w:rsidTr="00AD3750">
        <w:tc>
          <w:tcPr>
            <w:tcW w:w="1704" w:type="dxa"/>
            <w:vMerge/>
            <w:vAlign w:val="center"/>
          </w:tcPr>
          <w:p w:rsidR="00BF3672" w:rsidRDefault="00BF367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BF3672" w:rsidRDefault="00BF367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BF3672" w:rsidRDefault="00BF36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705" w:type="dxa"/>
            <w:vAlign w:val="center"/>
          </w:tcPr>
          <w:p w:rsidR="00BF3672" w:rsidRDefault="00E60DE1">
            <w:pPr>
              <w:widowControl/>
              <w:jc w:val="center"/>
              <w:rPr>
                <w:szCs w:val="21"/>
              </w:rPr>
            </w:pPr>
            <w:r w:rsidRPr="00E60DE1">
              <w:rPr>
                <w:szCs w:val="21"/>
              </w:rPr>
              <w:t>UART0_TXD</w:t>
            </w:r>
          </w:p>
        </w:tc>
        <w:tc>
          <w:tcPr>
            <w:tcW w:w="1705" w:type="dxa"/>
            <w:vAlign w:val="center"/>
          </w:tcPr>
          <w:p w:rsidR="00BF3672" w:rsidRDefault="00BF3672">
            <w:pPr>
              <w:widowControl/>
              <w:jc w:val="center"/>
              <w:rPr>
                <w:szCs w:val="21"/>
              </w:rPr>
            </w:pPr>
          </w:p>
        </w:tc>
      </w:tr>
      <w:tr w:rsidR="00BF3672" w:rsidTr="00AD3750">
        <w:tc>
          <w:tcPr>
            <w:tcW w:w="1704" w:type="dxa"/>
            <w:vMerge/>
            <w:vAlign w:val="center"/>
          </w:tcPr>
          <w:p w:rsidR="00BF3672" w:rsidRDefault="00BF367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BF3672" w:rsidRDefault="00BF367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BF3672" w:rsidRDefault="00BF36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705" w:type="dxa"/>
            <w:vAlign w:val="center"/>
          </w:tcPr>
          <w:p w:rsidR="00E60DE1" w:rsidRDefault="00E60DE1" w:rsidP="00E60DE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  <w:tc>
          <w:tcPr>
            <w:tcW w:w="1705" w:type="dxa"/>
            <w:vAlign w:val="center"/>
          </w:tcPr>
          <w:p w:rsidR="00BF3672" w:rsidRDefault="00BF3672">
            <w:pPr>
              <w:widowControl/>
              <w:jc w:val="center"/>
              <w:rPr>
                <w:szCs w:val="21"/>
              </w:rPr>
            </w:pPr>
          </w:p>
        </w:tc>
      </w:tr>
      <w:tr w:rsidR="00E60DE1" w:rsidTr="00AD3750">
        <w:tc>
          <w:tcPr>
            <w:tcW w:w="1704" w:type="dxa"/>
            <w:vMerge w:val="restart"/>
            <w:vAlign w:val="center"/>
          </w:tcPr>
          <w:p w:rsidR="00E60DE1" w:rsidRDefault="00E60DE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P4</w:t>
            </w:r>
          </w:p>
        </w:tc>
        <w:tc>
          <w:tcPr>
            <w:tcW w:w="1704" w:type="dxa"/>
            <w:vMerge w:val="restart"/>
            <w:vAlign w:val="center"/>
          </w:tcPr>
          <w:p w:rsidR="00E60DE1" w:rsidRDefault="00E60DE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J4</w:t>
            </w:r>
          </w:p>
        </w:tc>
        <w:tc>
          <w:tcPr>
            <w:tcW w:w="1704" w:type="dxa"/>
            <w:vAlign w:val="center"/>
          </w:tcPr>
          <w:p w:rsidR="00E60DE1" w:rsidRDefault="00E60DE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705" w:type="dxa"/>
            <w:vAlign w:val="center"/>
          </w:tcPr>
          <w:p w:rsidR="00E60DE1" w:rsidRDefault="00E60DE1" w:rsidP="009D581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红外输入端</w:t>
            </w:r>
          </w:p>
        </w:tc>
        <w:tc>
          <w:tcPr>
            <w:tcW w:w="1705" w:type="dxa"/>
            <w:vAlign w:val="center"/>
          </w:tcPr>
          <w:p w:rsidR="00E60DE1" w:rsidRDefault="00E60DE1" w:rsidP="009D581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红外输入端</w:t>
            </w:r>
          </w:p>
        </w:tc>
      </w:tr>
      <w:tr w:rsidR="00E60DE1" w:rsidTr="00AD3750">
        <w:tc>
          <w:tcPr>
            <w:tcW w:w="1704" w:type="dxa"/>
            <w:vMerge/>
            <w:vAlign w:val="center"/>
          </w:tcPr>
          <w:p w:rsidR="00E60DE1" w:rsidRDefault="00E60DE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E60DE1" w:rsidRDefault="00E60DE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E60DE1" w:rsidRDefault="00E60DE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705" w:type="dxa"/>
            <w:vAlign w:val="center"/>
          </w:tcPr>
          <w:p w:rsidR="00E60DE1" w:rsidRDefault="00E60DE1" w:rsidP="009D581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  <w:tc>
          <w:tcPr>
            <w:tcW w:w="1705" w:type="dxa"/>
            <w:vAlign w:val="center"/>
          </w:tcPr>
          <w:p w:rsidR="00E60DE1" w:rsidRDefault="00E60DE1" w:rsidP="009D581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</w:tr>
      <w:tr w:rsidR="00E60DE1" w:rsidTr="00AD3750">
        <w:tc>
          <w:tcPr>
            <w:tcW w:w="1704" w:type="dxa"/>
            <w:vMerge/>
            <w:vAlign w:val="center"/>
          </w:tcPr>
          <w:p w:rsidR="00E60DE1" w:rsidRDefault="00E60DE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E60DE1" w:rsidRDefault="00E60DE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E60DE1" w:rsidRDefault="00E60DE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705" w:type="dxa"/>
            <w:vAlign w:val="center"/>
          </w:tcPr>
          <w:p w:rsidR="00E60DE1" w:rsidRDefault="00E60DE1" w:rsidP="009D581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NC</w:t>
            </w:r>
          </w:p>
        </w:tc>
        <w:tc>
          <w:tcPr>
            <w:tcW w:w="1705" w:type="dxa"/>
            <w:vAlign w:val="center"/>
          </w:tcPr>
          <w:p w:rsidR="00E60DE1" w:rsidRDefault="00E60DE1" w:rsidP="009D581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悬空</w:t>
            </w:r>
          </w:p>
        </w:tc>
      </w:tr>
      <w:tr w:rsidR="00BF3672" w:rsidTr="00AD3750">
        <w:tc>
          <w:tcPr>
            <w:tcW w:w="1704" w:type="dxa"/>
            <w:vMerge w:val="restart"/>
            <w:vAlign w:val="center"/>
          </w:tcPr>
          <w:p w:rsidR="00BF3672" w:rsidRDefault="00E60DE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P5</w:t>
            </w:r>
          </w:p>
        </w:tc>
        <w:tc>
          <w:tcPr>
            <w:tcW w:w="1704" w:type="dxa"/>
            <w:vMerge w:val="restart"/>
            <w:vAlign w:val="center"/>
          </w:tcPr>
          <w:p w:rsidR="00BF3672" w:rsidRDefault="00E60DE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J6</w:t>
            </w:r>
          </w:p>
        </w:tc>
        <w:tc>
          <w:tcPr>
            <w:tcW w:w="1704" w:type="dxa"/>
            <w:vAlign w:val="center"/>
          </w:tcPr>
          <w:p w:rsidR="00BF3672" w:rsidRDefault="00715A5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705" w:type="dxa"/>
            <w:vAlign w:val="center"/>
          </w:tcPr>
          <w:p w:rsidR="00BF3672" w:rsidRDefault="00715A5A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IRCUT</w:t>
            </w:r>
            <w:r w:rsidR="00624716">
              <w:rPr>
                <w:rFonts w:hint="eastAsia"/>
                <w:szCs w:val="21"/>
              </w:rPr>
              <w:t>_A</w:t>
            </w:r>
          </w:p>
        </w:tc>
        <w:tc>
          <w:tcPr>
            <w:tcW w:w="1705" w:type="dxa"/>
            <w:vAlign w:val="center"/>
          </w:tcPr>
          <w:p w:rsidR="00BF3672" w:rsidRDefault="00715A5A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IRCUT</w:t>
            </w:r>
            <w:r>
              <w:rPr>
                <w:rFonts w:hint="eastAsia"/>
                <w:szCs w:val="21"/>
              </w:rPr>
              <w:t>控制端</w:t>
            </w:r>
          </w:p>
        </w:tc>
      </w:tr>
      <w:tr w:rsidR="00BF3672" w:rsidTr="00AD3750">
        <w:tc>
          <w:tcPr>
            <w:tcW w:w="1704" w:type="dxa"/>
            <w:vMerge/>
            <w:vAlign w:val="center"/>
          </w:tcPr>
          <w:p w:rsidR="00BF3672" w:rsidRDefault="00BF367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BF3672" w:rsidRDefault="00BF367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BF3672" w:rsidRDefault="00715A5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705" w:type="dxa"/>
            <w:vAlign w:val="center"/>
          </w:tcPr>
          <w:p w:rsidR="00624716" w:rsidRDefault="00715A5A" w:rsidP="00624716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IRCUT</w:t>
            </w:r>
            <w:r w:rsidR="00624716">
              <w:rPr>
                <w:rFonts w:hint="eastAsia"/>
                <w:szCs w:val="21"/>
              </w:rPr>
              <w:t>_B</w:t>
            </w:r>
          </w:p>
        </w:tc>
        <w:tc>
          <w:tcPr>
            <w:tcW w:w="1705" w:type="dxa"/>
            <w:vAlign w:val="center"/>
          </w:tcPr>
          <w:p w:rsidR="00BF3672" w:rsidRDefault="00715A5A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IRCUT</w:t>
            </w:r>
            <w:r>
              <w:rPr>
                <w:rFonts w:hint="eastAsia"/>
                <w:szCs w:val="21"/>
              </w:rPr>
              <w:t>控制端</w:t>
            </w:r>
          </w:p>
        </w:tc>
      </w:tr>
      <w:tr w:rsidR="001F2B34" w:rsidTr="00AD3750">
        <w:tc>
          <w:tcPr>
            <w:tcW w:w="1704" w:type="dxa"/>
            <w:vMerge w:val="restart"/>
            <w:vAlign w:val="center"/>
          </w:tcPr>
          <w:p w:rsidR="001F2B34" w:rsidRDefault="001F2B34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P6</w:t>
            </w:r>
          </w:p>
        </w:tc>
        <w:tc>
          <w:tcPr>
            <w:tcW w:w="1704" w:type="dxa"/>
            <w:vMerge w:val="restart"/>
            <w:vAlign w:val="center"/>
          </w:tcPr>
          <w:p w:rsidR="001F2B34" w:rsidRDefault="001F2B34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J8</w:t>
            </w:r>
          </w:p>
        </w:tc>
        <w:tc>
          <w:tcPr>
            <w:tcW w:w="1704" w:type="dxa"/>
            <w:vAlign w:val="center"/>
          </w:tcPr>
          <w:p w:rsidR="001F2B34" w:rsidRDefault="001F2B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705" w:type="dxa"/>
            <w:vAlign w:val="center"/>
          </w:tcPr>
          <w:p w:rsidR="001F2B34" w:rsidRDefault="001F2B34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AC_OUT</w:t>
            </w:r>
          </w:p>
        </w:tc>
        <w:tc>
          <w:tcPr>
            <w:tcW w:w="1705" w:type="dxa"/>
            <w:vAlign w:val="center"/>
          </w:tcPr>
          <w:p w:rsidR="001F2B34" w:rsidRDefault="001F2B34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音频输出</w:t>
            </w:r>
          </w:p>
        </w:tc>
      </w:tr>
      <w:tr w:rsidR="001F2B34" w:rsidTr="00AD3750">
        <w:tc>
          <w:tcPr>
            <w:tcW w:w="1704" w:type="dxa"/>
            <w:vMerge/>
            <w:vAlign w:val="center"/>
          </w:tcPr>
          <w:p w:rsidR="001F2B34" w:rsidRDefault="001F2B3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1F2B34" w:rsidRDefault="001F2B3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1F2B34" w:rsidRDefault="001F2B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705" w:type="dxa"/>
            <w:vAlign w:val="center"/>
          </w:tcPr>
          <w:p w:rsidR="001F2B34" w:rsidRDefault="001F2B34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MIC_P</w:t>
            </w:r>
          </w:p>
        </w:tc>
        <w:tc>
          <w:tcPr>
            <w:tcW w:w="1705" w:type="dxa"/>
            <w:vAlign w:val="center"/>
          </w:tcPr>
          <w:p w:rsidR="001F2B34" w:rsidRDefault="001F2B34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音频输入</w:t>
            </w:r>
          </w:p>
        </w:tc>
      </w:tr>
      <w:tr w:rsidR="001F2B34" w:rsidTr="00AD3750">
        <w:tc>
          <w:tcPr>
            <w:tcW w:w="1704" w:type="dxa"/>
            <w:vMerge/>
            <w:vAlign w:val="center"/>
          </w:tcPr>
          <w:p w:rsidR="001F2B34" w:rsidRDefault="001F2B3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1F2B34" w:rsidRDefault="001F2B3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1F2B34" w:rsidRDefault="001F2B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705" w:type="dxa"/>
            <w:vAlign w:val="center"/>
          </w:tcPr>
          <w:p w:rsidR="001F2B34" w:rsidRDefault="001F2B34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AGND</w:t>
            </w:r>
          </w:p>
        </w:tc>
        <w:tc>
          <w:tcPr>
            <w:tcW w:w="1705" w:type="dxa"/>
            <w:vAlign w:val="center"/>
          </w:tcPr>
          <w:p w:rsidR="001F2B34" w:rsidRDefault="001F2B34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模拟地</w:t>
            </w:r>
          </w:p>
        </w:tc>
      </w:tr>
      <w:tr w:rsidR="001F2B34" w:rsidTr="00AD3750">
        <w:tc>
          <w:tcPr>
            <w:tcW w:w="1704" w:type="dxa"/>
            <w:vMerge/>
            <w:vAlign w:val="center"/>
          </w:tcPr>
          <w:p w:rsidR="001F2B34" w:rsidRDefault="001F2B3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1F2B34" w:rsidRDefault="001F2B3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1F2B34" w:rsidRDefault="001F2B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705" w:type="dxa"/>
            <w:vAlign w:val="center"/>
          </w:tcPr>
          <w:p w:rsidR="001F2B34" w:rsidRDefault="001F2B34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ALARM_IN</w:t>
            </w:r>
          </w:p>
        </w:tc>
        <w:tc>
          <w:tcPr>
            <w:tcW w:w="1705" w:type="dxa"/>
            <w:vAlign w:val="center"/>
          </w:tcPr>
          <w:p w:rsidR="001F2B34" w:rsidRDefault="001F2B34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报警输入</w:t>
            </w:r>
          </w:p>
        </w:tc>
      </w:tr>
      <w:tr w:rsidR="001F2B34" w:rsidTr="00AD3750">
        <w:tc>
          <w:tcPr>
            <w:tcW w:w="1704" w:type="dxa"/>
            <w:vMerge/>
            <w:vAlign w:val="center"/>
          </w:tcPr>
          <w:p w:rsidR="001F2B34" w:rsidRDefault="001F2B3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1F2B34" w:rsidRDefault="001F2B3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1F2B34" w:rsidRDefault="001F2B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705" w:type="dxa"/>
            <w:vAlign w:val="center"/>
          </w:tcPr>
          <w:p w:rsidR="001F2B34" w:rsidRDefault="001F2B34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  <w:tc>
          <w:tcPr>
            <w:tcW w:w="1705" w:type="dxa"/>
            <w:vAlign w:val="center"/>
          </w:tcPr>
          <w:p w:rsidR="001F2B34" w:rsidRDefault="001F2B34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</w:tr>
      <w:tr w:rsidR="001F2B34" w:rsidTr="00AD3750">
        <w:tc>
          <w:tcPr>
            <w:tcW w:w="1704" w:type="dxa"/>
            <w:vMerge w:val="restart"/>
            <w:vAlign w:val="center"/>
          </w:tcPr>
          <w:p w:rsidR="001F2B34" w:rsidRDefault="001F2B34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P7</w:t>
            </w:r>
          </w:p>
        </w:tc>
        <w:tc>
          <w:tcPr>
            <w:tcW w:w="1704" w:type="dxa"/>
            <w:vMerge w:val="restart"/>
            <w:vAlign w:val="center"/>
          </w:tcPr>
          <w:p w:rsidR="001F2B34" w:rsidRDefault="001F2B34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J9</w:t>
            </w:r>
          </w:p>
        </w:tc>
        <w:tc>
          <w:tcPr>
            <w:tcW w:w="1704" w:type="dxa"/>
            <w:vAlign w:val="center"/>
          </w:tcPr>
          <w:p w:rsidR="001F2B34" w:rsidRDefault="001F2B34" w:rsidP="001F2B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1 </w:t>
            </w:r>
          </w:p>
        </w:tc>
        <w:tc>
          <w:tcPr>
            <w:tcW w:w="1705" w:type="dxa"/>
            <w:vAlign w:val="center"/>
          </w:tcPr>
          <w:p w:rsidR="001F2B34" w:rsidRPr="001F2B34" w:rsidRDefault="001F2B34" w:rsidP="001F2B34">
            <w:pPr>
              <w:widowControl/>
              <w:jc w:val="center"/>
              <w:rPr>
                <w:szCs w:val="21"/>
              </w:rPr>
            </w:pPr>
            <w:r w:rsidRPr="001F2B34">
              <w:rPr>
                <w:szCs w:val="21"/>
              </w:rPr>
              <w:t>SDIO1_CCLK_</w:t>
            </w:r>
            <w:r w:rsidRPr="001F2B34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05" w:type="dxa"/>
            <w:vAlign w:val="center"/>
          </w:tcPr>
          <w:p w:rsidR="001F2B34" w:rsidRDefault="001F2B34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SD</w:t>
            </w:r>
            <w:r>
              <w:rPr>
                <w:rFonts w:hint="eastAsia"/>
                <w:szCs w:val="21"/>
              </w:rPr>
              <w:t>时钟</w:t>
            </w:r>
          </w:p>
        </w:tc>
      </w:tr>
      <w:tr w:rsidR="001F2B34" w:rsidTr="00AD3750">
        <w:tc>
          <w:tcPr>
            <w:tcW w:w="1704" w:type="dxa"/>
            <w:vMerge/>
            <w:vAlign w:val="center"/>
          </w:tcPr>
          <w:p w:rsidR="001F2B34" w:rsidRDefault="001F2B3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1F2B34" w:rsidRDefault="001F2B3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1F2B34" w:rsidRDefault="001F2B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705" w:type="dxa"/>
            <w:vAlign w:val="center"/>
          </w:tcPr>
          <w:p w:rsidR="001F2B34" w:rsidRPr="001F2B34" w:rsidRDefault="001F2B34" w:rsidP="001F2B34">
            <w:pPr>
              <w:widowControl/>
              <w:jc w:val="center"/>
              <w:rPr>
                <w:szCs w:val="21"/>
              </w:rPr>
            </w:pPr>
            <w:r w:rsidRPr="001F2B34">
              <w:rPr>
                <w:szCs w:val="21"/>
              </w:rPr>
              <w:t>SDIO1_CCMD</w:t>
            </w:r>
          </w:p>
        </w:tc>
        <w:tc>
          <w:tcPr>
            <w:tcW w:w="1705" w:type="dxa"/>
            <w:vAlign w:val="center"/>
          </w:tcPr>
          <w:p w:rsidR="001F2B34" w:rsidRDefault="001F2B34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SD_CMD</w:t>
            </w:r>
          </w:p>
        </w:tc>
      </w:tr>
      <w:tr w:rsidR="001F2B34" w:rsidTr="00AD3750">
        <w:tc>
          <w:tcPr>
            <w:tcW w:w="1704" w:type="dxa"/>
            <w:vMerge/>
            <w:vAlign w:val="center"/>
          </w:tcPr>
          <w:p w:rsidR="001F2B34" w:rsidRDefault="001F2B3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1F2B34" w:rsidRDefault="001F2B3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1F2B34" w:rsidRDefault="001F2B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705" w:type="dxa"/>
            <w:vAlign w:val="center"/>
          </w:tcPr>
          <w:p w:rsidR="001F2B34" w:rsidRPr="001F2B34" w:rsidRDefault="001F2B34" w:rsidP="001F2B34">
            <w:pPr>
              <w:widowControl/>
              <w:jc w:val="center"/>
              <w:rPr>
                <w:szCs w:val="21"/>
              </w:rPr>
            </w:pPr>
            <w:r w:rsidRPr="001F2B34">
              <w:rPr>
                <w:szCs w:val="21"/>
              </w:rPr>
              <w:t>SDIO1_CDATA0</w:t>
            </w:r>
          </w:p>
        </w:tc>
        <w:tc>
          <w:tcPr>
            <w:tcW w:w="1705" w:type="dxa"/>
            <w:vAlign w:val="center"/>
          </w:tcPr>
          <w:p w:rsidR="001F2B34" w:rsidRDefault="001F2B34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SD</w:t>
            </w:r>
            <w:r>
              <w:rPr>
                <w:rFonts w:hint="eastAsia"/>
                <w:szCs w:val="21"/>
              </w:rPr>
              <w:t>数据</w:t>
            </w:r>
            <w:r>
              <w:rPr>
                <w:rFonts w:hint="eastAsia"/>
                <w:szCs w:val="21"/>
              </w:rPr>
              <w:t>0</w:t>
            </w:r>
          </w:p>
        </w:tc>
      </w:tr>
      <w:tr w:rsidR="001F2B34" w:rsidTr="00AD3750">
        <w:tc>
          <w:tcPr>
            <w:tcW w:w="1704" w:type="dxa"/>
            <w:vMerge/>
            <w:vAlign w:val="center"/>
          </w:tcPr>
          <w:p w:rsidR="001F2B34" w:rsidRDefault="001F2B3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1F2B34" w:rsidRDefault="001F2B3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1F2B34" w:rsidRDefault="001F2B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705" w:type="dxa"/>
            <w:vAlign w:val="center"/>
          </w:tcPr>
          <w:p w:rsidR="001F2B34" w:rsidRPr="001F2B34" w:rsidRDefault="001F2B34" w:rsidP="001F2B34">
            <w:pPr>
              <w:widowControl/>
              <w:jc w:val="center"/>
              <w:rPr>
                <w:szCs w:val="21"/>
              </w:rPr>
            </w:pPr>
            <w:r w:rsidRPr="001F2B34">
              <w:rPr>
                <w:szCs w:val="21"/>
              </w:rPr>
              <w:t>SDIO1_CDATA1</w:t>
            </w:r>
          </w:p>
        </w:tc>
        <w:tc>
          <w:tcPr>
            <w:tcW w:w="1705" w:type="dxa"/>
            <w:vAlign w:val="center"/>
          </w:tcPr>
          <w:p w:rsidR="001F2B34" w:rsidRDefault="001F2B34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SD</w:t>
            </w:r>
            <w:r>
              <w:rPr>
                <w:rFonts w:hint="eastAsia"/>
                <w:szCs w:val="21"/>
              </w:rPr>
              <w:t>数据</w:t>
            </w:r>
            <w:r>
              <w:rPr>
                <w:rFonts w:hint="eastAsia"/>
                <w:szCs w:val="21"/>
              </w:rPr>
              <w:t>1</w:t>
            </w:r>
          </w:p>
        </w:tc>
      </w:tr>
      <w:tr w:rsidR="001F2B34" w:rsidTr="00AD3750">
        <w:tc>
          <w:tcPr>
            <w:tcW w:w="1704" w:type="dxa"/>
            <w:vMerge/>
            <w:vAlign w:val="center"/>
          </w:tcPr>
          <w:p w:rsidR="001F2B34" w:rsidRDefault="001F2B3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1F2B34" w:rsidRDefault="001F2B3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1F2B34" w:rsidRDefault="001F2B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705" w:type="dxa"/>
            <w:vAlign w:val="center"/>
          </w:tcPr>
          <w:p w:rsidR="001F2B34" w:rsidRPr="001F2B34" w:rsidRDefault="001F2B34" w:rsidP="001F2B34">
            <w:pPr>
              <w:widowControl/>
              <w:jc w:val="center"/>
              <w:rPr>
                <w:szCs w:val="21"/>
              </w:rPr>
            </w:pPr>
            <w:r w:rsidRPr="001F2B34">
              <w:rPr>
                <w:szCs w:val="21"/>
              </w:rPr>
              <w:t>SDIO1_CDATA2</w:t>
            </w:r>
          </w:p>
        </w:tc>
        <w:tc>
          <w:tcPr>
            <w:tcW w:w="1705" w:type="dxa"/>
            <w:vAlign w:val="center"/>
          </w:tcPr>
          <w:p w:rsidR="001F2B34" w:rsidRDefault="001F2B34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SD</w:t>
            </w:r>
            <w:r>
              <w:rPr>
                <w:rFonts w:hint="eastAsia"/>
                <w:szCs w:val="21"/>
              </w:rPr>
              <w:t>数据</w:t>
            </w:r>
            <w:r>
              <w:rPr>
                <w:rFonts w:hint="eastAsia"/>
                <w:szCs w:val="21"/>
              </w:rPr>
              <w:t>2</w:t>
            </w:r>
          </w:p>
        </w:tc>
      </w:tr>
      <w:tr w:rsidR="001F2B34" w:rsidTr="00AD3750">
        <w:tc>
          <w:tcPr>
            <w:tcW w:w="1704" w:type="dxa"/>
            <w:vMerge/>
            <w:vAlign w:val="center"/>
          </w:tcPr>
          <w:p w:rsidR="001F2B34" w:rsidRDefault="001F2B3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1F2B34" w:rsidRDefault="001F2B3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1F2B34" w:rsidRDefault="001F2B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705" w:type="dxa"/>
            <w:vAlign w:val="center"/>
          </w:tcPr>
          <w:p w:rsidR="001F2B34" w:rsidRPr="001F2B34" w:rsidRDefault="001F2B34" w:rsidP="009D5811">
            <w:pPr>
              <w:widowControl/>
              <w:jc w:val="center"/>
              <w:rPr>
                <w:szCs w:val="21"/>
              </w:rPr>
            </w:pPr>
            <w:r w:rsidRPr="001F2B34">
              <w:rPr>
                <w:szCs w:val="21"/>
              </w:rPr>
              <w:t>SDIO1_CDATA3</w:t>
            </w:r>
          </w:p>
        </w:tc>
        <w:tc>
          <w:tcPr>
            <w:tcW w:w="1705" w:type="dxa"/>
            <w:vAlign w:val="center"/>
          </w:tcPr>
          <w:p w:rsidR="001F2B34" w:rsidRDefault="001F2B34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SD</w:t>
            </w:r>
            <w:r>
              <w:rPr>
                <w:rFonts w:hint="eastAsia"/>
                <w:szCs w:val="21"/>
              </w:rPr>
              <w:t>数据</w:t>
            </w:r>
            <w:r>
              <w:rPr>
                <w:rFonts w:hint="eastAsia"/>
                <w:szCs w:val="21"/>
              </w:rPr>
              <w:t>3</w:t>
            </w:r>
          </w:p>
        </w:tc>
      </w:tr>
      <w:tr w:rsidR="001F2B34" w:rsidTr="00AD3750">
        <w:tc>
          <w:tcPr>
            <w:tcW w:w="1704" w:type="dxa"/>
            <w:vMerge/>
            <w:vAlign w:val="center"/>
          </w:tcPr>
          <w:p w:rsidR="001F2B34" w:rsidRDefault="001F2B3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1F2B34" w:rsidRDefault="001F2B3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1F2B34" w:rsidRDefault="001F2B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705" w:type="dxa"/>
            <w:vAlign w:val="center"/>
          </w:tcPr>
          <w:p w:rsidR="001F2B34" w:rsidRDefault="001F2B34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KEY_GPIO</w:t>
            </w:r>
          </w:p>
        </w:tc>
        <w:tc>
          <w:tcPr>
            <w:tcW w:w="1705" w:type="dxa"/>
            <w:vAlign w:val="center"/>
          </w:tcPr>
          <w:p w:rsidR="001F2B34" w:rsidRDefault="001F2B34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按键</w:t>
            </w:r>
            <w:r>
              <w:rPr>
                <w:rFonts w:hint="eastAsia"/>
                <w:szCs w:val="21"/>
              </w:rPr>
              <w:t>GPIO</w:t>
            </w:r>
          </w:p>
        </w:tc>
      </w:tr>
      <w:tr w:rsidR="001F2B34" w:rsidTr="00AD3750">
        <w:tc>
          <w:tcPr>
            <w:tcW w:w="1704" w:type="dxa"/>
            <w:vMerge/>
            <w:vAlign w:val="center"/>
          </w:tcPr>
          <w:p w:rsidR="001F2B34" w:rsidRDefault="001F2B3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1F2B34" w:rsidRDefault="001F2B3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1F2B34" w:rsidRDefault="001F2B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705" w:type="dxa"/>
            <w:vAlign w:val="center"/>
          </w:tcPr>
          <w:p w:rsidR="001F2B34" w:rsidRDefault="001F2B34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  <w:tc>
          <w:tcPr>
            <w:tcW w:w="1705" w:type="dxa"/>
            <w:vAlign w:val="center"/>
          </w:tcPr>
          <w:p w:rsidR="001F2B34" w:rsidRDefault="001F2B34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</w:tr>
      <w:tr w:rsidR="001F2B34" w:rsidTr="00AD3750">
        <w:tc>
          <w:tcPr>
            <w:tcW w:w="1704" w:type="dxa"/>
            <w:vMerge/>
            <w:vAlign w:val="center"/>
          </w:tcPr>
          <w:p w:rsidR="001F2B34" w:rsidRDefault="001F2B3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1F2B34" w:rsidRDefault="001F2B3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1F2B34" w:rsidRDefault="001F2B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705" w:type="dxa"/>
            <w:vAlign w:val="center"/>
          </w:tcPr>
          <w:p w:rsidR="001F2B34" w:rsidRDefault="001F2B34" w:rsidP="001F2B34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USB_DP</w:t>
            </w:r>
          </w:p>
        </w:tc>
        <w:tc>
          <w:tcPr>
            <w:tcW w:w="1705" w:type="dxa"/>
            <w:vAlign w:val="center"/>
          </w:tcPr>
          <w:p w:rsidR="001F2B34" w:rsidRDefault="001F2B34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USB</w:t>
            </w:r>
            <w:r>
              <w:rPr>
                <w:rFonts w:hint="eastAsia"/>
                <w:szCs w:val="21"/>
              </w:rPr>
              <w:t>数据</w:t>
            </w:r>
          </w:p>
        </w:tc>
      </w:tr>
      <w:tr w:rsidR="001F2B34" w:rsidTr="00AD3750">
        <w:tc>
          <w:tcPr>
            <w:tcW w:w="1704" w:type="dxa"/>
            <w:vMerge/>
            <w:vAlign w:val="center"/>
          </w:tcPr>
          <w:p w:rsidR="001F2B34" w:rsidRDefault="001F2B3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1F2B34" w:rsidRDefault="001F2B3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1F2B34" w:rsidRDefault="001F2B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705" w:type="dxa"/>
            <w:vAlign w:val="center"/>
          </w:tcPr>
          <w:p w:rsidR="001F2B34" w:rsidRDefault="001F2B34">
            <w:pPr>
              <w:widowControl/>
              <w:jc w:val="center"/>
              <w:rPr>
                <w:szCs w:val="21"/>
              </w:rPr>
            </w:pPr>
            <w:r w:rsidRPr="001F2B34">
              <w:rPr>
                <w:szCs w:val="21"/>
              </w:rPr>
              <w:t>USB_DM</w:t>
            </w:r>
          </w:p>
        </w:tc>
        <w:tc>
          <w:tcPr>
            <w:tcW w:w="1705" w:type="dxa"/>
            <w:vAlign w:val="center"/>
          </w:tcPr>
          <w:p w:rsidR="001F2B34" w:rsidRDefault="001F2B34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USB</w:t>
            </w:r>
            <w:r>
              <w:rPr>
                <w:rFonts w:hint="eastAsia"/>
                <w:szCs w:val="21"/>
              </w:rPr>
              <w:t>数据</w:t>
            </w:r>
          </w:p>
        </w:tc>
      </w:tr>
      <w:tr w:rsidR="001F2B34" w:rsidTr="00AD3750">
        <w:tc>
          <w:tcPr>
            <w:tcW w:w="1704" w:type="dxa"/>
            <w:vMerge/>
            <w:vAlign w:val="center"/>
          </w:tcPr>
          <w:p w:rsidR="001F2B34" w:rsidRDefault="001F2B3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1F2B34" w:rsidRDefault="001F2B3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1F2B34" w:rsidRDefault="001F2B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1705" w:type="dxa"/>
            <w:vAlign w:val="center"/>
          </w:tcPr>
          <w:p w:rsidR="001F2B34" w:rsidRDefault="001F2B34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+5V</w:t>
            </w:r>
          </w:p>
        </w:tc>
        <w:tc>
          <w:tcPr>
            <w:tcW w:w="1705" w:type="dxa"/>
            <w:vAlign w:val="center"/>
          </w:tcPr>
          <w:p w:rsidR="001F2B34" w:rsidRDefault="001F2B34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+5V</w:t>
            </w:r>
          </w:p>
        </w:tc>
      </w:tr>
      <w:tr w:rsidR="001F2B34" w:rsidTr="00AD3750">
        <w:tc>
          <w:tcPr>
            <w:tcW w:w="1704" w:type="dxa"/>
            <w:vMerge/>
            <w:vAlign w:val="center"/>
          </w:tcPr>
          <w:p w:rsidR="001F2B34" w:rsidRDefault="001F2B3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1F2B34" w:rsidRDefault="001F2B3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1F2B34" w:rsidRDefault="001F2B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705" w:type="dxa"/>
            <w:vAlign w:val="center"/>
          </w:tcPr>
          <w:p w:rsidR="001F2B34" w:rsidRDefault="001F2B34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USB_CTRL</w:t>
            </w:r>
          </w:p>
        </w:tc>
        <w:tc>
          <w:tcPr>
            <w:tcW w:w="1705" w:type="dxa"/>
            <w:vAlign w:val="center"/>
          </w:tcPr>
          <w:p w:rsidR="001F2B34" w:rsidRDefault="001F2B34" w:rsidP="001F2B34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USB</w:t>
            </w:r>
            <w:r>
              <w:rPr>
                <w:rFonts w:hint="eastAsia"/>
                <w:szCs w:val="21"/>
              </w:rPr>
              <w:t>电源控制</w:t>
            </w:r>
          </w:p>
        </w:tc>
      </w:tr>
    </w:tbl>
    <w:p w:rsidR="008710FD" w:rsidRDefault="008710FD"/>
    <w:sectPr w:rsidR="008710FD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161" w:rsidRDefault="00C71161">
      <w:r>
        <w:separator/>
      </w:r>
    </w:p>
  </w:endnote>
  <w:endnote w:type="continuationSeparator" w:id="0">
    <w:p w:rsidR="00C71161" w:rsidRDefault="00C71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161" w:rsidRDefault="00C71161">
      <w:r>
        <w:separator/>
      </w:r>
    </w:p>
  </w:footnote>
  <w:footnote w:type="continuationSeparator" w:id="0">
    <w:p w:rsidR="00C71161" w:rsidRDefault="00C71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0FD" w:rsidRDefault="008710FD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2261"/>
    <w:rsid w:val="000048CD"/>
    <w:rsid w:val="00023395"/>
    <w:rsid w:val="0006353A"/>
    <w:rsid w:val="0016628F"/>
    <w:rsid w:val="001769E1"/>
    <w:rsid w:val="001F2B34"/>
    <w:rsid w:val="002F3C9A"/>
    <w:rsid w:val="0038030A"/>
    <w:rsid w:val="004F4A5C"/>
    <w:rsid w:val="00526916"/>
    <w:rsid w:val="00610CC8"/>
    <w:rsid w:val="00624716"/>
    <w:rsid w:val="00715A5A"/>
    <w:rsid w:val="00767423"/>
    <w:rsid w:val="008710FD"/>
    <w:rsid w:val="008A2D3B"/>
    <w:rsid w:val="009E5526"/>
    <w:rsid w:val="00A3480B"/>
    <w:rsid w:val="00A5106D"/>
    <w:rsid w:val="00AD3750"/>
    <w:rsid w:val="00B0433E"/>
    <w:rsid w:val="00B3490C"/>
    <w:rsid w:val="00BF3672"/>
    <w:rsid w:val="00C71161"/>
    <w:rsid w:val="00CC38C3"/>
    <w:rsid w:val="00D14539"/>
    <w:rsid w:val="00DB3C68"/>
    <w:rsid w:val="00E220A0"/>
    <w:rsid w:val="00E60DE1"/>
    <w:rsid w:val="00E93999"/>
    <w:rsid w:val="00EA39FC"/>
    <w:rsid w:val="00EF3625"/>
    <w:rsid w:val="00EF4D0A"/>
    <w:rsid w:val="00F268CC"/>
    <w:rsid w:val="00F326B5"/>
    <w:rsid w:val="00F72261"/>
    <w:rsid w:val="00F7545B"/>
    <w:rsid w:val="03ED54E8"/>
    <w:rsid w:val="188C45BA"/>
    <w:rsid w:val="32C02B5A"/>
    <w:rsid w:val="5D3F7846"/>
    <w:rsid w:val="626C6B86"/>
    <w:rsid w:val="64D0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45CADED2"/>
  <w15:docId w15:val="{20DB2625-4E0B-4F88-9DD6-34152B4E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rPr>
      <w:sz w:val="18"/>
      <w:szCs w:val="18"/>
    </w:rPr>
  </w:style>
  <w:style w:type="character" w:customStyle="1" w:styleId="a8">
    <w:name w:val="页眉 字符"/>
    <w:link w:val="a7"/>
    <w:uiPriority w:val="99"/>
    <w:rPr>
      <w:sz w:val="18"/>
      <w:szCs w:val="18"/>
    </w:rPr>
  </w:style>
  <w:style w:type="character" w:customStyle="1" w:styleId="a6">
    <w:name w:val="页脚 字符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IPG-53H13PES-S接口说明</dc:title>
  <dc:creator>陈慧娟</dc:creator>
  <cp:lastModifiedBy>崔志鹏</cp:lastModifiedBy>
  <cp:revision>12</cp:revision>
  <dcterms:created xsi:type="dcterms:W3CDTF">2014-02-28T06:49:00Z</dcterms:created>
  <dcterms:modified xsi:type="dcterms:W3CDTF">2017-01-18T05:35:00Z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