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FF6" w:rsidRPr="00D252E7" w:rsidRDefault="00B71C95" w:rsidP="00D252E7">
      <w:pPr>
        <w:jc w:val="center"/>
        <w:rPr>
          <w:sz w:val="22"/>
        </w:rPr>
      </w:pPr>
      <w:r w:rsidRPr="00D252E7">
        <w:rPr>
          <w:rFonts w:hint="eastAsia"/>
          <w:sz w:val="22"/>
        </w:rPr>
        <w:t>BLK16E-0235-32X32-S-V1_01</w:t>
      </w:r>
      <w:r w:rsidR="00D252E7">
        <w:rPr>
          <w:sz w:val="22"/>
        </w:rPr>
        <w:t xml:space="preserve">  </w:t>
      </w:r>
      <w:r w:rsidR="00A14774" w:rsidRPr="00D252E7">
        <w:rPr>
          <w:sz w:val="22"/>
        </w:rPr>
        <w:t>Interface Description</w:t>
      </w:r>
    </w:p>
    <w:p w:rsidR="00FA33A3" w:rsidRDefault="00A14774" w:rsidP="00FA33A3">
      <w:pPr>
        <w:ind w:firstLineChars="200" w:firstLine="420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154.5pt;height:150pt;visibility:visible;mso-wrap-style:square">
            <v:imagedata r:id="rId7" o:title=""/>
          </v:shape>
        </w:pict>
      </w:r>
      <w:r w:rsidR="00FA33A3">
        <w:rPr>
          <w:noProof/>
        </w:rPr>
        <w:t xml:space="preserve">   </w:t>
      </w:r>
      <w:r>
        <w:rPr>
          <w:noProof/>
        </w:rPr>
        <w:pict>
          <v:shape id="_x0000_i1026" type="#_x0000_t75" style="width:146.25pt;height:153.75pt;visibility:visible;mso-wrap-style:square">
            <v:imagedata r:id="rId8" o:title=""/>
          </v:shape>
        </w:pict>
      </w:r>
      <w:bookmarkStart w:id="0" w:name="_GoBack"/>
      <w:bookmarkEnd w:id="0"/>
    </w:p>
    <w:p w:rsidR="00FA33A3" w:rsidRDefault="00B26157" w:rsidP="00A06BEE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3.5pt;margin-top:6pt;width:111.8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A14774" w:rsidRPr="006920F9" w:rsidRDefault="00782D0B" w:rsidP="00A14774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C84E11">
                    <w:rPr>
                      <w:color w:val="FF0000"/>
                    </w:rPr>
                    <w:t>P</w:t>
                  </w:r>
                  <w:r w:rsidR="00A14774">
                    <w:rPr>
                      <w:color w:val="FF0000"/>
                    </w:rPr>
                    <w:t>ower&amp;</w:t>
                  </w:r>
                  <w:r w:rsidR="00A14774" w:rsidRPr="00A14774">
                    <w:rPr>
                      <w:color w:val="FF0000"/>
                    </w:rPr>
                    <w:t xml:space="preserve"> </w:t>
                  </w:r>
                  <w:r w:rsidR="00A14774" w:rsidRPr="00BD122E">
                    <w:rPr>
                      <w:color w:val="FF0000"/>
                    </w:rPr>
                    <w:t>Ethernet</w:t>
                  </w:r>
                </w:p>
                <w:p w:rsidR="00782D0B" w:rsidRPr="006920F9" w:rsidRDefault="00782D0B" w:rsidP="00782D0B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F21499" w:rsidRDefault="00C84E11" w:rsidP="00FA33A3">
      <w:pPr>
        <w:ind w:firstLineChars="250" w:firstLine="450"/>
        <w:rPr>
          <w:noProof/>
        </w:rPr>
      </w:pPr>
      <w:r>
        <w:rPr>
          <w:noProof/>
          <w:sz w:val="18"/>
          <w:szCs w:val="18"/>
        </w:rPr>
        <w:pict>
          <v:shape id="_x0000_s1033" type="#_x0000_t202" style="position:absolute;left:0;text-align:left;margin-left:202pt;margin-top:143.8pt;width:74.7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B513B" w:rsidRPr="006920F9" w:rsidRDefault="00CB513B" w:rsidP="00CB513B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5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C84E11" w:rsidRPr="0084194D">
                    <w:rPr>
                      <w:color w:val="FF0000"/>
                    </w:rPr>
                    <w:t>Infrared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32" type="#_x0000_t202" style="position:absolute;left:0;text-align:left;margin-left:257.6pt;margin-top:143.8pt;width:100.7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828A8" w:rsidRPr="006920F9" w:rsidRDefault="00F828A8" w:rsidP="00F828A8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I</w:t>
                  </w:r>
                  <w:r w:rsidR="00C84E11">
                    <w:rPr>
                      <w:color w:val="FF0000"/>
                    </w:rPr>
                    <w:t>R-CUT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332.8pt;margin-top:106.95pt;width:75.2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828A8" w:rsidRPr="006920F9" w:rsidRDefault="00F828A8" w:rsidP="00F828A8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C84E11">
                    <w:rPr>
                      <w:color w:val="FF0000"/>
                    </w:rPr>
                    <w:t>A</w:t>
                  </w:r>
                  <w:r w:rsidR="00C84E11">
                    <w:rPr>
                      <w:rFonts w:hint="eastAsia"/>
                      <w:color w:val="FF0000"/>
                    </w:rPr>
                    <w:t>udio</w:t>
                  </w:r>
                  <w:r>
                    <w:rPr>
                      <w:rFonts w:hint="eastAsia"/>
                      <w:color w:val="FF0000"/>
                    </w:rPr>
                    <w:t>1/1</w:t>
                  </w:r>
                </w:p>
              </w:txbxContent>
            </v:textbox>
          </v:shape>
        </w:pict>
      </w:r>
      <w:r w:rsidR="00B26157">
        <w:rPr>
          <w:noProof/>
        </w:rPr>
        <w:pict>
          <v:shape id="_x0000_i1027" type="#_x0000_t75" style="width:141pt;height:142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EP2A1980_副本"/>
          </v:shape>
        </w:pict>
      </w:r>
      <w:r w:rsidR="00FA33A3">
        <w:rPr>
          <w:noProof/>
        </w:rPr>
        <w:t xml:space="preserve">      </w:t>
      </w:r>
      <w:r w:rsidR="00B26157">
        <w:rPr>
          <w:noProof/>
        </w:rPr>
        <w:pict>
          <v:shape id="_x0000_i1028" type="#_x0000_t75" style="width:141.75pt;height:142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EP2A1972_副本"/>
          </v:shape>
        </w:pict>
      </w:r>
    </w:p>
    <w:p w:rsidR="00B71C95" w:rsidRDefault="00B71C95">
      <w:pPr>
        <w:jc w:val="center"/>
        <w:rPr>
          <w:sz w:val="18"/>
          <w:szCs w:val="1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843"/>
        <w:gridCol w:w="2598"/>
        <w:gridCol w:w="1705"/>
      </w:tblGrid>
      <w:tr w:rsidR="00C84E11" w:rsidTr="00C671B0">
        <w:tc>
          <w:tcPr>
            <w:tcW w:w="1242" w:type="dxa"/>
            <w:vAlign w:val="center"/>
          </w:tcPr>
          <w:p w:rsidR="00C84E11" w:rsidRPr="00A532D0" w:rsidRDefault="00C84E11" w:rsidP="00C84E11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sign</w:t>
            </w:r>
          </w:p>
        </w:tc>
        <w:tc>
          <w:tcPr>
            <w:tcW w:w="1134" w:type="dxa"/>
            <w:vAlign w:val="center"/>
          </w:tcPr>
          <w:p w:rsidR="00C84E11" w:rsidRPr="00A532D0" w:rsidRDefault="00C84E11" w:rsidP="00C84E11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Socket</w:t>
            </w:r>
          </w:p>
        </w:tc>
        <w:tc>
          <w:tcPr>
            <w:tcW w:w="1843" w:type="dxa"/>
            <w:vAlign w:val="center"/>
          </w:tcPr>
          <w:p w:rsidR="00C84E11" w:rsidRPr="00A532D0" w:rsidRDefault="00C84E11" w:rsidP="00C84E11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Specific No</w:t>
            </w:r>
          </w:p>
        </w:tc>
        <w:tc>
          <w:tcPr>
            <w:tcW w:w="2598" w:type="dxa"/>
            <w:vAlign w:val="center"/>
          </w:tcPr>
          <w:p w:rsidR="00C84E11" w:rsidRPr="00A532D0" w:rsidRDefault="00C84E11" w:rsidP="00C84E11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C84E11" w:rsidRPr="00A532D0" w:rsidRDefault="00C84E11" w:rsidP="00C84E11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Function</w:t>
            </w:r>
          </w:p>
        </w:tc>
      </w:tr>
      <w:tr w:rsidR="00A06BEE" w:rsidTr="00C671B0">
        <w:tc>
          <w:tcPr>
            <w:tcW w:w="1242" w:type="dxa"/>
            <w:vMerge w:val="restart"/>
            <w:vAlign w:val="center"/>
          </w:tcPr>
          <w:p w:rsidR="00A06BEE" w:rsidRPr="00D252E7" w:rsidRDefault="003142DC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P1</w:t>
            </w:r>
          </w:p>
        </w:tc>
        <w:tc>
          <w:tcPr>
            <w:tcW w:w="1134" w:type="dxa"/>
            <w:vMerge w:val="restart"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J</w:t>
            </w:r>
            <w:r w:rsidRPr="00D252E7">
              <w:rPr>
                <w:sz w:val="22"/>
              </w:rPr>
              <w:t>2</w:t>
            </w:r>
          </w:p>
        </w:tc>
        <w:tc>
          <w:tcPr>
            <w:tcW w:w="1843" w:type="dxa"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1</w:t>
            </w:r>
          </w:p>
        </w:tc>
        <w:tc>
          <w:tcPr>
            <w:tcW w:w="2598" w:type="dxa"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  <w:r w:rsidRPr="00D252E7">
              <w:rPr>
                <w:sz w:val="22"/>
              </w:rPr>
              <w:t>UART0_RXD</w:t>
            </w:r>
          </w:p>
        </w:tc>
        <w:tc>
          <w:tcPr>
            <w:tcW w:w="1705" w:type="dxa"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</w:p>
        </w:tc>
      </w:tr>
      <w:tr w:rsidR="00A06BEE" w:rsidTr="00C671B0">
        <w:tc>
          <w:tcPr>
            <w:tcW w:w="1242" w:type="dxa"/>
            <w:vMerge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2</w:t>
            </w:r>
          </w:p>
        </w:tc>
        <w:tc>
          <w:tcPr>
            <w:tcW w:w="2598" w:type="dxa"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  <w:r w:rsidRPr="00D252E7">
              <w:rPr>
                <w:sz w:val="22"/>
              </w:rPr>
              <w:t>UART0_TXD</w:t>
            </w:r>
          </w:p>
        </w:tc>
        <w:tc>
          <w:tcPr>
            <w:tcW w:w="1705" w:type="dxa"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</w:p>
        </w:tc>
      </w:tr>
      <w:tr w:rsidR="00A06BEE" w:rsidTr="00C671B0">
        <w:tc>
          <w:tcPr>
            <w:tcW w:w="1242" w:type="dxa"/>
            <w:vMerge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3</w:t>
            </w:r>
          </w:p>
        </w:tc>
        <w:tc>
          <w:tcPr>
            <w:tcW w:w="2598" w:type="dxa"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G</w:t>
            </w:r>
            <w:r w:rsidRPr="00D252E7">
              <w:rPr>
                <w:sz w:val="22"/>
              </w:rPr>
              <w:t>ND</w:t>
            </w:r>
          </w:p>
        </w:tc>
        <w:tc>
          <w:tcPr>
            <w:tcW w:w="1705" w:type="dxa"/>
            <w:vAlign w:val="center"/>
          </w:tcPr>
          <w:p w:rsidR="00A06BEE" w:rsidRPr="00D252E7" w:rsidRDefault="00A06BEE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G</w:t>
            </w:r>
            <w:r w:rsidRPr="00D252E7">
              <w:rPr>
                <w:sz w:val="22"/>
              </w:rPr>
              <w:t>ND</w:t>
            </w:r>
          </w:p>
        </w:tc>
      </w:tr>
      <w:tr w:rsidR="00B71C95" w:rsidTr="00C671B0">
        <w:trPr>
          <w:trHeight w:val="70"/>
        </w:trPr>
        <w:tc>
          <w:tcPr>
            <w:tcW w:w="1242" w:type="dxa"/>
            <w:vMerge w:val="restart"/>
            <w:vAlign w:val="center"/>
          </w:tcPr>
          <w:p w:rsidR="00B71C95" w:rsidRPr="00D252E7" w:rsidRDefault="003142DC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P</w:t>
            </w:r>
            <w:r w:rsidRPr="00D252E7">
              <w:rPr>
                <w:sz w:val="22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J3</w:t>
            </w:r>
          </w:p>
        </w:tc>
        <w:tc>
          <w:tcPr>
            <w:tcW w:w="1843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1</w:t>
            </w:r>
          </w:p>
        </w:tc>
        <w:tc>
          <w:tcPr>
            <w:tcW w:w="2598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AC_</w:t>
            </w:r>
            <w:r w:rsidRPr="00D252E7">
              <w:rPr>
                <w:sz w:val="22"/>
              </w:rPr>
              <w:t>OUTL</w:t>
            </w:r>
          </w:p>
        </w:tc>
        <w:tc>
          <w:tcPr>
            <w:tcW w:w="1705" w:type="dxa"/>
            <w:vAlign w:val="center"/>
          </w:tcPr>
          <w:p w:rsidR="00B71C95" w:rsidRPr="00D252E7" w:rsidRDefault="00C671B0" w:rsidP="00D252E7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AC_OUT</w:t>
            </w:r>
          </w:p>
        </w:tc>
      </w:tr>
      <w:tr w:rsidR="00B71C95" w:rsidTr="00C671B0">
        <w:tc>
          <w:tcPr>
            <w:tcW w:w="1242" w:type="dxa"/>
            <w:vMerge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2</w:t>
            </w:r>
          </w:p>
        </w:tc>
        <w:tc>
          <w:tcPr>
            <w:tcW w:w="2598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AC_IN</w:t>
            </w:r>
            <w:r w:rsidRPr="00D252E7">
              <w:rPr>
                <w:sz w:val="22"/>
              </w:rPr>
              <w:t>L</w:t>
            </w:r>
          </w:p>
        </w:tc>
        <w:tc>
          <w:tcPr>
            <w:tcW w:w="1705" w:type="dxa"/>
            <w:vAlign w:val="center"/>
          </w:tcPr>
          <w:p w:rsidR="00B71C95" w:rsidRPr="00D252E7" w:rsidRDefault="00C671B0" w:rsidP="00D252E7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MIC_P</w:t>
            </w:r>
          </w:p>
        </w:tc>
      </w:tr>
      <w:tr w:rsidR="00B71C95" w:rsidTr="00C671B0">
        <w:tc>
          <w:tcPr>
            <w:tcW w:w="1242" w:type="dxa"/>
            <w:vMerge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3</w:t>
            </w:r>
          </w:p>
        </w:tc>
        <w:tc>
          <w:tcPr>
            <w:tcW w:w="2598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GND</w:t>
            </w:r>
          </w:p>
        </w:tc>
      </w:tr>
      <w:tr w:rsidR="00B71C95" w:rsidTr="00C671B0">
        <w:tc>
          <w:tcPr>
            <w:tcW w:w="1242" w:type="dxa"/>
            <w:vMerge w:val="restart"/>
            <w:vAlign w:val="center"/>
          </w:tcPr>
          <w:p w:rsidR="00B71C95" w:rsidRPr="00D252E7" w:rsidRDefault="003142DC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P3</w:t>
            </w:r>
          </w:p>
        </w:tc>
        <w:tc>
          <w:tcPr>
            <w:tcW w:w="1134" w:type="dxa"/>
            <w:vMerge w:val="restart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J</w:t>
            </w:r>
            <w:r w:rsidRPr="00D252E7">
              <w:rPr>
                <w:sz w:val="22"/>
              </w:rPr>
              <w:t>1</w:t>
            </w:r>
          </w:p>
        </w:tc>
        <w:tc>
          <w:tcPr>
            <w:tcW w:w="1843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1</w:t>
            </w:r>
          </w:p>
        </w:tc>
        <w:tc>
          <w:tcPr>
            <w:tcW w:w="2598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LED/PHYAD0</w:t>
            </w:r>
          </w:p>
        </w:tc>
        <w:tc>
          <w:tcPr>
            <w:tcW w:w="1705" w:type="dxa"/>
            <w:vAlign w:val="center"/>
          </w:tcPr>
          <w:p w:rsidR="00B71C95" w:rsidRPr="00D252E7" w:rsidRDefault="00C671B0" w:rsidP="00D252E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LED</w:t>
            </w:r>
          </w:p>
        </w:tc>
      </w:tr>
      <w:tr w:rsidR="00B71C95" w:rsidTr="00C671B0">
        <w:tc>
          <w:tcPr>
            <w:tcW w:w="1242" w:type="dxa"/>
            <w:vMerge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2</w:t>
            </w:r>
          </w:p>
        </w:tc>
        <w:tc>
          <w:tcPr>
            <w:tcW w:w="2598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LED/PHYAD1</w:t>
            </w:r>
          </w:p>
        </w:tc>
        <w:tc>
          <w:tcPr>
            <w:tcW w:w="1705" w:type="dxa"/>
            <w:vAlign w:val="center"/>
          </w:tcPr>
          <w:p w:rsidR="00B71C95" w:rsidRPr="00D252E7" w:rsidRDefault="00C671B0" w:rsidP="00D252E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LED</w:t>
            </w:r>
          </w:p>
        </w:tc>
      </w:tr>
      <w:tr w:rsidR="00C671B0" w:rsidTr="00C671B0">
        <w:tc>
          <w:tcPr>
            <w:tcW w:w="1242" w:type="dxa"/>
            <w:vMerge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3</w:t>
            </w:r>
          </w:p>
        </w:tc>
        <w:tc>
          <w:tcPr>
            <w:tcW w:w="2598" w:type="dxa"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ETHTX+</w:t>
            </w:r>
          </w:p>
        </w:tc>
        <w:tc>
          <w:tcPr>
            <w:tcW w:w="1705" w:type="dxa"/>
            <w:vAlign w:val="center"/>
          </w:tcPr>
          <w:p w:rsidR="00C671B0" w:rsidRPr="00A532D0" w:rsidRDefault="00C671B0" w:rsidP="00D252E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C671B0" w:rsidTr="00C671B0">
        <w:tc>
          <w:tcPr>
            <w:tcW w:w="1242" w:type="dxa"/>
            <w:vMerge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4</w:t>
            </w:r>
          </w:p>
        </w:tc>
        <w:tc>
          <w:tcPr>
            <w:tcW w:w="2598" w:type="dxa"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ETHTX-</w:t>
            </w:r>
          </w:p>
        </w:tc>
        <w:tc>
          <w:tcPr>
            <w:tcW w:w="1705" w:type="dxa"/>
            <w:vAlign w:val="center"/>
          </w:tcPr>
          <w:p w:rsidR="00C671B0" w:rsidRPr="00A532D0" w:rsidRDefault="00C671B0" w:rsidP="00D252E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C671B0" w:rsidTr="00C671B0">
        <w:tc>
          <w:tcPr>
            <w:tcW w:w="1242" w:type="dxa"/>
            <w:vMerge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5</w:t>
            </w:r>
          </w:p>
        </w:tc>
        <w:tc>
          <w:tcPr>
            <w:tcW w:w="2598" w:type="dxa"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THTR+</w:t>
            </w:r>
          </w:p>
        </w:tc>
        <w:tc>
          <w:tcPr>
            <w:tcW w:w="1705" w:type="dxa"/>
            <w:vAlign w:val="center"/>
          </w:tcPr>
          <w:p w:rsidR="00C671B0" w:rsidRPr="00A532D0" w:rsidRDefault="00C671B0" w:rsidP="00D252E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C671B0" w:rsidTr="00C671B0">
        <w:tc>
          <w:tcPr>
            <w:tcW w:w="1242" w:type="dxa"/>
            <w:vMerge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6</w:t>
            </w:r>
          </w:p>
        </w:tc>
        <w:tc>
          <w:tcPr>
            <w:tcW w:w="2598" w:type="dxa"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THTR-</w:t>
            </w:r>
          </w:p>
        </w:tc>
        <w:tc>
          <w:tcPr>
            <w:tcW w:w="1705" w:type="dxa"/>
            <w:vAlign w:val="center"/>
          </w:tcPr>
          <w:p w:rsidR="00C671B0" w:rsidRPr="00A532D0" w:rsidRDefault="00C671B0" w:rsidP="00D252E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C671B0" w:rsidTr="00C671B0">
        <w:tc>
          <w:tcPr>
            <w:tcW w:w="1242" w:type="dxa"/>
            <w:vMerge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2598" w:type="dxa"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C671B0" w:rsidRPr="00A532D0" w:rsidRDefault="00C671B0" w:rsidP="00D252E7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  <w:tr w:rsidR="00C671B0" w:rsidTr="00C671B0">
        <w:tc>
          <w:tcPr>
            <w:tcW w:w="1242" w:type="dxa"/>
            <w:vMerge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</w:p>
        </w:tc>
        <w:tc>
          <w:tcPr>
            <w:tcW w:w="2598" w:type="dxa"/>
            <w:vAlign w:val="center"/>
          </w:tcPr>
          <w:p w:rsidR="00C671B0" w:rsidRPr="00D252E7" w:rsidRDefault="00C671B0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+12V</w:t>
            </w:r>
          </w:p>
        </w:tc>
        <w:tc>
          <w:tcPr>
            <w:tcW w:w="1705" w:type="dxa"/>
            <w:vAlign w:val="center"/>
          </w:tcPr>
          <w:p w:rsidR="00C671B0" w:rsidRPr="00A532D0" w:rsidRDefault="00C671B0" w:rsidP="00D252E7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12V DC input</w:t>
            </w:r>
          </w:p>
        </w:tc>
      </w:tr>
      <w:tr w:rsidR="00B71C95" w:rsidTr="00C671B0">
        <w:tc>
          <w:tcPr>
            <w:tcW w:w="1242" w:type="dxa"/>
            <w:vMerge w:val="restart"/>
            <w:vAlign w:val="center"/>
          </w:tcPr>
          <w:p w:rsidR="00B71C95" w:rsidRPr="00D252E7" w:rsidRDefault="003142DC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P</w:t>
            </w:r>
            <w:r w:rsidRPr="00D252E7">
              <w:rPr>
                <w:sz w:val="22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sz w:val="22"/>
              </w:rPr>
              <w:t>J5</w:t>
            </w:r>
          </w:p>
        </w:tc>
        <w:tc>
          <w:tcPr>
            <w:tcW w:w="1843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1</w:t>
            </w:r>
          </w:p>
        </w:tc>
        <w:tc>
          <w:tcPr>
            <w:tcW w:w="2598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sz w:val="22"/>
              </w:rPr>
              <w:t>BOUT</w:t>
            </w:r>
          </w:p>
        </w:tc>
        <w:tc>
          <w:tcPr>
            <w:tcW w:w="1705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bookmarkStart w:id="1" w:name="OLE_LINK1"/>
            <w:bookmarkStart w:id="2" w:name="OLE_LINK2"/>
            <w:r w:rsidRPr="00D252E7">
              <w:rPr>
                <w:sz w:val="22"/>
              </w:rPr>
              <w:t>IR</w:t>
            </w:r>
            <w:r w:rsidR="00D252E7" w:rsidRPr="00D252E7">
              <w:rPr>
                <w:sz w:val="22"/>
              </w:rPr>
              <w:t xml:space="preserve"> </w:t>
            </w:r>
            <w:r w:rsidRPr="00D252E7">
              <w:rPr>
                <w:sz w:val="22"/>
              </w:rPr>
              <w:t>CUT</w:t>
            </w:r>
            <w:bookmarkEnd w:id="1"/>
            <w:bookmarkEnd w:id="2"/>
          </w:p>
        </w:tc>
      </w:tr>
      <w:tr w:rsidR="00B71C95" w:rsidTr="00C671B0">
        <w:tc>
          <w:tcPr>
            <w:tcW w:w="1242" w:type="dxa"/>
            <w:vMerge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2</w:t>
            </w:r>
          </w:p>
        </w:tc>
        <w:tc>
          <w:tcPr>
            <w:tcW w:w="2598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sz w:val="22"/>
              </w:rPr>
              <w:t>AOUT</w:t>
            </w:r>
          </w:p>
        </w:tc>
        <w:tc>
          <w:tcPr>
            <w:tcW w:w="1705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sz w:val="22"/>
              </w:rPr>
              <w:t>IR</w:t>
            </w:r>
            <w:r w:rsidR="00D252E7" w:rsidRPr="00D252E7">
              <w:rPr>
                <w:sz w:val="22"/>
              </w:rPr>
              <w:t xml:space="preserve"> </w:t>
            </w:r>
            <w:r w:rsidRPr="00D252E7">
              <w:rPr>
                <w:sz w:val="22"/>
              </w:rPr>
              <w:t>CUT</w:t>
            </w:r>
          </w:p>
        </w:tc>
      </w:tr>
      <w:tr w:rsidR="00B71C95" w:rsidTr="00C671B0">
        <w:tc>
          <w:tcPr>
            <w:tcW w:w="1242" w:type="dxa"/>
            <w:vMerge w:val="restart"/>
            <w:vAlign w:val="center"/>
          </w:tcPr>
          <w:p w:rsidR="00B71C95" w:rsidRPr="00D252E7" w:rsidRDefault="003142DC" w:rsidP="00D252E7">
            <w:pPr>
              <w:jc w:val="center"/>
              <w:rPr>
                <w:sz w:val="22"/>
              </w:rPr>
            </w:pPr>
            <w:bookmarkStart w:id="3" w:name="OLE_LINK5"/>
            <w:r w:rsidRPr="00D252E7">
              <w:rPr>
                <w:rFonts w:hint="eastAsia"/>
                <w:sz w:val="22"/>
              </w:rPr>
              <w:t>P</w:t>
            </w:r>
            <w:r w:rsidRPr="00D252E7">
              <w:rPr>
                <w:sz w:val="22"/>
              </w:rPr>
              <w:t>5</w:t>
            </w:r>
          </w:p>
        </w:tc>
        <w:tc>
          <w:tcPr>
            <w:tcW w:w="1134" w:type="dxa"/>
            <w:vMerge w:val="restart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J</w:t>
            </w:r>
            <w:r w:rsidRPr="00D252E7">
              <w:rPr>
                <w:sz w:val="22"/>
              </w:rPr>
              <w:t>4</w:t>
            </w:r>
          </w:p>
        </w:tc>
        <w:tc>
          <w:tcPr>
            <w:tcW w:w="1843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1</w:t>
            </w:r>
          </w:p>
        </w:tc>
        <w:tc>
          <w:tcPr>
            <w:tcW w:w="2598" w:type="dxa"/>
            <w:vAlign w:val="center"/>
          </w:tcPr>
          <w:p w:rsidR="00B71C95" w:rsidRPr="00D252E7" w:rsidRDefault="00C671B0" w:rsidP="00D252E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B71C95" w:rsidRPr="00D252E7" w:rsidRDefault="00D252E7" w:rsidP="00D252E7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Infrared input</w:t>
            </w:r>
          </w:p>
        </w:tc>
      </w:tr>
      <w:tr w:rsidR="00B71C95" w:rsidTr="00C671B0">
        <w:tc>
          <w:tcPr>
            <w:tcW w:w="1242" w:type="dxa"/>
            <w:vMerge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2</w:t>
            </w:r>
          </w:p>
        </w:tc>
        <w:tc>
          <w:tcPr>
            <w:tcW w:w="2598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GND</w:t>
            </w:r>
          </w:p>
        </w:tc>
      </w:tr>
      <w:tr w:rsidR="00B71C95" w:rsidTr="00C671B0">
        <w:tc>
          <w:tcPr>
            <w:tcW w:w="1242" w:type="dxa"/>
            <w:vMerge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3</w:t>
            </w:r>
          </w:p>
        </w:tc>
        <w:tc>
          <w:tcPr>
            <w:tcW w:w="2598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sz w:val="22"/>
              </w:rPr>
              <w:t>3.3V</w:t>
            </w:r>
          </w:p>
        </w:tc>
        <w:tc>
          <w:tcPr>
            <w:tcW w:w="1705" w:type="dxa"/>
            <w:vAlign w:val="center"/>
          </w:tcPr>
          <w:p w:rsidR="00B71C95" w:rsidRPr="00D252E7" w:rsidRDefault="00B71C95" w:rsidP="00D252E7">
            <w:pPr>
              <w:jc w:val="center"/>
              <w:rPr>
                <w:sz w:val="22"/>
              </w:rPr>
            </w:pPr>
            <w:r w:rsidRPr="00D252E7">
              <w:rPr>
                <w:rFonts w:hint="eastAsia"/>
                <w:sz w:val="22"/>
              </w:rPr>
              <w:t>3.3</w:t>
            </w:r>
            <w:r w:rsidRPr="00D252E7">
              <w:rPr>
                <w:sz w:val="22"/>
              </w:rPr>
              <w:t>V</w:t>
            </w:r>
          </w:p>
        </w:tc>
      </w:tr>
      <w:bookmarkEnd w:id="3"/>
    </w:tbl>
    <w:p w:rsidR="008710FD" w:rsidRDefault="008710FD"/>
    <w:sectPr w:rsidR="008710FD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157" w:rsidRDefault="00B26157">
      <w:r>
        <w:separator/>
      </w:r>
    </w:p>
  </w:endnote>
  <w:endnote w:type="continuationSeparator" w:id="0">
    <w:p w:rsidR="00B26157" w:rsidRDefault="00B26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157" w:rsidRDefault="00B26157">
      <w:r>
        <w:separator/>
      </w:r>
    </w:p>
  </w:footnote>
  <w:footnote w:type="continuationSeparator" w:id="0">
    <w:p w:rsidR="00B26157" w:rsidRDefault="00B26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6628F"/>
    <w:rsid w:val="00177FF6"/>
    <w:rsid w:val="002F3C9A"/>
    <w:rsid w:val="003142DC"/>
    <w:rsid w:val="0033112F"/>
    <w:rsid w:val="0038030A"/>
    <w:rsid w:val="00490766"/>
    <w:rsid w:val="004F4A5C"/>
    <w:rsid w:val="00563C6B"/>
    <w:rsid w:val="00610CC8"/>
    <w:rsid w:val="00624716"/>
    <w:rsid w:val="00626D3C"/>
    <w:rsid w:val="00715A5A"/>
    <w:rsid w:val="00767423"/>
    <w:rsid w:val="00782D0B"/>
    <w:rsid w:val="007E3FED"/>
    <w:rsid w:val="008013FC"/>
    <w:rsid w:val="008710FD"/>
    <w:rsid w:val="008A2D3B"/>
    <w:rsid w:val="00A06BEE"/>
    <w:rsid w:val="00A14774"/>
    <w:rsid w:val="00A3480B"/>
    <w:rsid w:val="00A5106D"/>
    <w:rsid w:val="00AD3750"/>
    <w:rsid w:val="00AE38FF"/>
    <w:rsid w:val="00B0433E"/>
    <w:rsid w:val="00B26157"/>
    <w:rsid w:val="00B71C95"/>
    <w:rsid w:val="00BF3672"/>
    <w:rsid w:val="00C671B0"/>
    <w:rsid w:val="00C84E11"/>
    <w:rsid w:val="00CA7316"/>
    <w:rsid w:val="00CB513B"/>
    <w:rsid w:val="00CC38C3"/>
    <w:rsid w:val="00D139B0"/>
    <w:rsid w:val="00D14539"/>
    <w:rsid w:val="00D252E7"/>
    <w:rsid w:val="00DB3C68"/>
    <w:rsid w:val="00E053C0"/>
    <w:rsid w:val="00E220A0"/>
    <w:rsid w:val="00E50D3F"/>
    <w:rsid w:val="00E94872"/>
    <w:rsid w:val="00EF3625"/>
    <w:rsid w:val="00F21499"/>
    <w:rsid w:val="00F268CC"/>
    <w:rsid w:val="00F326B5"/>
    <w:rsid w:val="00F72261"/>
    <w:rsid w:val="00F7545B"/>
    <w:rsid w:val="00F828A8"/>
    <w:rsid w:val="00FA33A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3ABB3AF"/>
  <w15:docId w15:val="{D31C5704-779D-4400-A219-2C6A52979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  <w:style w:type="character" w:customStyle="1" w:styleId="fontstyle01">
    <w:name w:val="fontstyle01"/>
    <w:rsid w:val="00A06BEE"/>
    <w:rPr>
      <w:rFonts w:ascii="Arial" w:hAnsi="Arial" w:cs="Arial" w:hint="default"/>
      <w:b w:val="0"/>
      <w:bCs w:val="0"/>
      <w:i w:val="0"/>
      <w:iCs w:val="0"/>
      <w:color w:val="FF0000"/>
      <w:sz w:val="6"/>
      <w:szCs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12</cp:revision>
  <dcterms:created xsi:type="dcterms:W3CDTF">2014-02-28T06:49:00Z</dcterms:created>
  <dcterms:modified xsi:type="dcterms:W3CDTF">2018-07-25T01:28:00Z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