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left="0" w:leftChars="-800" w:hanging="1680" w:hangingChars="80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01180" cy="3686810"/>
            <wp:effectExtent l="19050" t="0" r="0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29" cy="368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10650" w:type="dxa"/>
        <w:tblInd w:w="-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342"/>
        <w:gridCol w:w="1893"/>
        <w:gridCol w:w="1846"/>
        <w:gridCol w:w="1708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7074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CN3</w:t>
            </w:r>
          </w:p>
        </w:tc>
        <w:tc>
          <w:tcPr>
            <w:tcW w:w="2342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CN2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1:+3.3V</w:t>
            </w:r>
          </w:p>
        </w:tc>
        <w:tc>
          <w:tcPr>
            <w:tcW w:w="1846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1708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627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1846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1708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7: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627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:COL2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1846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1708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  <w:textDirection w:val="lrTb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CN9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CN4</w:t>
            </w:r>
          </w:p>
        </w:tc>
        <w:tc>
          <w:tcPr>
            <w:tcW w:w="2342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CN21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2USB+网口组合座子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CN10</w:t>
            </w:r>
          </w:p>
        </w:tc>
        <w:tc>
          <w:tcPr>
            <w:tcW w:w="2342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</w:t>
            </w:r>
            <w:r>
              <w:rPr>
                <w:rFonts w:ascii="宋体" w:hAnsi="宋体" w:eastAsia="宋体" w:cs="宋体"/>
                <w:sz w:val="20"/>
                <w:szCs w:val="20"/>
              </w:rPr>
              <w:t>UART0_RXD</w:t>
            </w: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</w:t>
            </w:r>
            <w:r>
              <w:rPr>
                <w:rFonts w:ascii="宋体" w:hAnsi="宋体" w:eastAsia="宋体" w:cs="宋体"/>
                <w:sz w:val="20"/>
                <w:szCs w:val="20"/>
              </w:rPr>
              <w:t>UART0_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z w:val="20"/>
                <w:szCs w:val="20"/>
              </w:rPr>
              <w:t>XD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3:VGA_BLUE</w:t>
            </w: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7:GND</w:t>
            </w: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11:NC</w:t>
            </w: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15:NC</w:t>
            </w: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B44931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2016-06-28T07:50:00Z</dcterms:created>
  <dc:creator>陈志杰</dc:creator>
  <cp:lastModifiedBy>win714062002</cp:lastModifiedBy>
  <dcterms:modified xsi:type="dcterms:W3CDTF">2016-07-01T05:42:22Z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